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E3C" w:rsidRPr="00A30E00" w:rsidRDefault="00AC5E3C" w:rsidP="00C844FE">
      <w:pPr>
        <w:jc w:val="center"/>
        <w:rPr>
          <w:rFonts w:ascii="Arial" w:hAnsi="Arial" w:cs="Arial"/>
          <w:b/>
          <w:i/>
          <w:color w:val="1F497D"/>
        </w:rPr>
      </w:pPr>
      <w:bookmarkStart w:id="0" w:name="_GoBack"/>
      <w:bookmarkEnd w:id="0"/>
      <w:r w:rsidRPr="00A30E00">
        <w:rPr>
          <w:rFonts w:ascii="Arial" w:hAnsi="Arial" w:cs="Arial"/>
          <w:b/>
          <w:color w:val="1F497D"/>
        </w:rPr>
        <w:t xml:space="preserve">ACTIVIDAD II   </w:t>
      </w:r>
      <w:r w:rsidR="00C844FE" w:rsidRPr="00A30E00">
        <w:rPr>
          <w:rFonts w:ascii="Arial" w:hAnsi="Arial" w:cs="Arial"/>
          <w:b/>
          <w:color w:val="1F497D"/>
        </w:rPr>
        <w:t>“</w:t>
      </w:r>
      <w:r w:rsidRPr="00A30E00">
        <w:rPr>
          <w:rFonts w:ascii="Arial" w:hAnsi="Arial" w:cs="Arial"/>
          <w:b/>
          <w:i/>
          <w:color w:val="1F497D"/>
        </w:rPr>
        <w:t>EDIPO REY</w:t>
      </w:r>
      <w:r w:rsidR="00C844FE" w:rsidRPr="00A30E00">
        <w:rPr>
          <w:rFonts w:ascii="Arial" w:hAnsi="Arial" w:cs="Arial"/>
          <w:b/>
          <w:i/>
          <w:color w:val="1F497D"/>
        </w:rPr>
        <w:t>”</w:t>
      </w:r>
    </w:p>
    <w:p w:rsidR="00B72888" w:rsidRPr="00A30E00" w:rsidRDefault="00C844FE" w:rsidP="00B72888">
      <w:pPr>
        <w:autoSpaceDE w:val="0"/>
        <w:autoSpaceDN w:val="0"/>
        <w:adjustRightInd w:val="0"/>
        <w:spacing w:after="0" w:line="240" w:lineRule="auto"/>
        <w:rPr>
          <w:rFonts w:ascii="Arial" w:hAnsi="Arial" w:cs="Arial"/>
          <w:color w:val="1F497D"/>
        </w:rPr>
      </w:pPr>
      <w:r w:rsidRPr="00A30E00">
        <w:rPr>
          <w:rFonts w:ascii="Arial" w:hAnsi="Arial" w:cs="Arial"/>
          <w:b/>
          <w:bCs/>
          <w:i/>
          <w:color w:val="1F497D"/>
        </w:rPr>
        <w:t>“</w:t>
      </w:r>
      <w:r w:rsidR="00B72888" w:rsidRPr="00A30E00">
        <w:rPr>
          <w:rFonts w:ascii="Arial" w:hAnsi="Arial" w:cs="Arial"/>
          <w:b/>
          <w:bCs/>
          <w:i/>
          <w:color w:val="1F497D"/>
        </w:rPr>
        <w:t>Edipo rey</w:t>
      </w:r>
      <w:r w:rsidRPr="00A30E00">
        <w:rPr>
          <w:rFonts w:ascii="Arial" w:hAnsi="Arial" w:cs="Arial"/>
          <w:b/>
          <w:bCs/>
          <w:i/>
          <w:color w:val="1F497D"/>
        </w:rPr>
        <w:t>”</w:t>
      </w:r>
      <w:r w:rsidR="00B72888" w:rsidRPr="00A30E00">
        <w:rPr>
          <w:rFonts w:ascii="Arial" w:hAnsi="Arial" w:cs="Arial"/>
          <w:b/>
          <w:bCs/>
          <w:color w:val="1F497D"/>
        </w:rPr>
        <w:t xml:space="preserve"> </w:t>
      </w:r>
      <w:r w:rsidR="00B72888" w:rsidRPr="00A30E00">
        <w:rPr>
          <w:rFonts w:ascii="Arial" w:hAnsi="Arial" w:cs="Arial"/>
          <w:color w:val="1F497D"/>
        </w:rPr>
        <w:t>de Sófocles</w:t>
      </w:r>
    </w:p>
    <w:p w:rsidR="00B72888" w:rsidRPr="00A30E00" w:rsidRDefault="00B72888" w:rsidP="00B72888">
      <w:pPr>
        <w:autoSpaceDE w:val="0"/>
        <w:autoSpaceDN w:val="0"/>
        <w:adjustRightInd w:val="0"/>
        <w:spacing w:after="0" w:line="240" w:lineRule="auto"/>
        <w:rPr>
          <w:rFonts w:ascii="Arial" w:hAnsi="Arial" w:cs="Arial"/>
          <w:b/>
          <w:bCs/>
          <w:color w:val="1F497D"/>
        </w:rPr>
      </w:pPr>
    </w:p>
    <w:p w:rsidR="00B72888" w:rsidRPr="00A30E00" w:rsidRDefault="00B72888" w:rsidP="005D3969">
      <w:pPr>
        <w:autoSpaceDE w:val="0"/>
        <w:autoSpaceDN w:val="0"/>
        <w:adjustRightInd w:val="0"/>
        <w:spacing w:after="0" w:line="240" w:lineRule="auto"/>
        <w:ind w:firstLine="708"/>
        <w:rPr>
          <w:rFonts w:ascii="Arial" w:hAnsi="Arial" w:cs="Arial"/>
          <w:color w:val="1F497D"/>
        </w:rPr>
      </w:pPr>
      <w:r w:rsidRPr="00A30E00">
        <w:rPr>
          <w:rFonts w:ascii="Arial" w:hAnsi="Arial" w:cs="Arial"/>
          <w:color w:val="1F497D"/>
        </w:rPr>
        <w:t>Edipo Rey es una tragedia que transcurre en un solo acto. Cuando la obra se inicia, su protagonista ya ocupa el trono de Tebas y se encuentra en una situación que no logra resolver: una peste asola la ciudad y Edipo decide enviar a algunos mensajeros a consultar al oráculo de Delfos para pedirle ayuda. Y la respuesta del oráculo será un nuevo enigma a descifrar.</w:t>
      </w:r>
    </w:p>
    <w:p w:rsidR="00B72888" w:rsidRPr="00A30E00" w:rsidRDefault="00B72888" w:rsidP="005D3969">
      <w:pPr>
        <w:autoSpaceDE w:val="0"/>
        <w:autoSpaceDN w:val="0"/>
        <w:adjustRightInd w:val="0"/>
        <w:spacing w:after="0" w:line="240" w:lineRule="auto"/>
        <w:ind w:firstLine="708"/>
        <w:rPr>
          <w:rFonts w:ascii="Arial" w:hAnsi="Arial" w:cs="Arial"/>
          <w:color w:val="1F497D"/>
        </w:rPr>
      </w:pPr>
      <w:r w:rsidRPr="00A30E00">
        <w:rPr>
          <w:rFonts w:ascii="Arial" w:hAnsi="Arial" w:cs="Arial"/>
          <w:color w:val="1F497D"/>
        </w:rPr>
        <w:t xml:space="preserve">De manera similar a lo que ocurre en los cuentos </w:t>
      </w:r>
      <w:r w:rsidR="005D3969" w:rsidRPr="00A30E00">
        <w:rPr>
          <w:rFonts w:ascii="Arial" w:hAnsi="Arial" w:cs="Arial"/>
          <w:color w:val="1F497D"/>
        </w:rPr>
        <w:t xml:space="preserve">y novelas policiales de enigma, </w:t>
      </w:r>
      <w:r w:rsidRPr="00A30E00">
        <w:rPr>
          <w:rFonts w:ascii="Arial" w:hAnsi="Arial" w:cs="Arial"/>
          <w:color w:val="1F497D"/>
        </w:rPr>
        <w:t>cuando el texto comienza, un crimen ya ha oc</w:t>
      </w:r>
      <w:r w:rsidR="005D3969" w:rsidRPr="00A30E00">
        <w:rPr>
          <w:rFonts w:ascii="Arial" w:hAnsi="Arial" w:cs="Arial"/>
          <w:color w:val="1F497D"/>
        </w:rPr>
        <w:t xml:space="preserve">urrido: el asesinato de Layo. Y </w:t>
      </w:r>
      <w:r w:rsidRPr="00A30E00">
        <w:rPr>
          <w:rFonts w:ascii="Arial" w:hAnsi="Arial" w:cs="Arial"/>
          <w:color w:val="1F497D"/>
        </w:rPr>
        <w:t>deve</w:t>
      </w:r>
      <w:r w:rsidR="005D3969" w:rsidRPr="00A30E00">
        <w:rPr>
          <w:rFonts w:ascii="Arial" w:hAnsi="Arial" w:cs="Arial"/>
          <w:color w:val="1F497D"/>
        </w:rPr>
        <w:t xml:space="preserve">lar el enigma del oráculo será, </w:t>
      </w:r>
      <w:r w:rsidRPr="00A30E00">
        <w:rPr>
          <w:rFonts w:ascii="Arial" w:hAnsi="Arial" w:cs="Arial"/>
          <w:color w:val="1F497D"/>
        </w:rPr>
        <w:t>también, un modo de resolver ese crimen.</w:t>
      </w:r>
    </w:p>
    <w:p w:rsidR="00C767D6" w:rsidRPr="00A30E00" w:rsidRDefault="00C767D6" w:rsidP="005D3969">
      <w:pPr>
        <w:autoSpaceDE w:val="0"/>
        <w:autoSpaceDN w:val="0"/>
        <w:adjustRightInd w:val="0"/>
        <w:spacing w:after="0" w:line="240" w:lineRule="auto"/>
        <w:ind w:firstLine="708"/>
        <w:rPr>
          <w:rFonts w:ascii="Arial" w:hAnsi="Arial" w:cs="Arial"/>
          <w:color w:val="1F497D"/>
        </w:rPr>
      </w:pPr>
    </w:p>
    <w:p w:rsidR="00B72888" w:rsidRPr="00A30E00" w:rsidRDefault="005D3969" w:rsidP="00C767D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1F497D"/>
        </w:rPr>
      </w:pPr>
      <w:r w:rsidRPr="00A30E00">
        <w:rPr>
          <w:rFonts w:ascii="Arial" w:hAnsi="Arial" w:cs="Arial"/>
          <w:color w:val="1F497D"/>
        </w:rPr>
        <w:t>Lee</w:t>
      </w:r>
      <w:r w:rsidR="00B72888" w:rsidRPr="00A30E00">
        <w:rPr>
          <w:rFonts w:ascii="Arial" w:hAnsi="Arial" w:cs="Arial"/>
          <w:color w:val="1F497D"/>
        </w:rPr>
        <w:t>, ahor</w:t>
      </w:r>
      <w:r w:rsidR="009843E4">
        <w:rPr>
          <w:rFonts w:ascii="Arial" w:hAnsi="Arial" w:cs="Arial"/>
          <w:color w:val="1F497D"/>
        </w:rPr>
        <w:t>a, la obra prestando especial a</w:t>
      </w:r>
      <w:r w:rsidR="00B72888" w:rsidRPr="00A30E00">
        <w:rPr>
          <w:rFonts w:ascii="Arial" w:hAnsi="Arial" w:cs="Arial"/>
          <w:color w:val="1F497D"/>
        </w:rPr>
        <w:t>te</w:t>
      </w:r>
      <w:r w:rsidR="009D4BD8">
        <w:rPr>
          <w:rFonts w:ascii="Arial" w:hAnsi="Arial" w:cs="Arial"/>
          <w:color w:val="1F497D"/>
        </w:rPr>
        <w:t>nción</w:t>
      </w:r>
      <w:r w:rsidRPr="00A30E00">
        <w:rPr>
          <w:rFonts w:ascii="Arial" w:hAnsi="Arial" w:cs="Arial"/>
          <w:color w:val="1F497D"/>
        </w:rPr>
        <w:t xml:space="preserve"> al modo en que se resuelve </w:t>
      </w:r>
      <w:r w:rsidR="00B72888" w:rsidRPr="00A30E00">
        <w:rPr>
          <w:rFonts w:ascii="Arial" w:hAnsi="Arial" w:cs="Arial"/>
          <w:color w:val="1F497D"/>
        </w:rPr>
        <w:t>ese enigma, a la forma en que se va reconstr</w:t>
      </w:r>
      <w:r w:rsidRPr="00A30E00">
        <w:rPr>
          <w:rFonts w:ascii="Arial" w:hAnsi="Arial" w:cs="Arial"/>
          <w:color w:val="1F497D"/>
        </w:rPr>
        <w:t xml:space="preserve">uyendo la muerte de Layo y a la </w:t>
      </w:r>
      <w:r w:rsidR="00B72888" w:rsidRPr="00A30E00">
        <w:rPr>
          <w:rFonts w:ascii="Arial" w:hAnsi="Arial" w:cs="Arial"/>
          <w:color w:val="1F497D"/>
        </w:rPr>
        <w:t>actitud de Edipo como el hombre capaz de resolver ambas cuestiones.</w:t>
      </w:r>
    </w:p>
    <w:p w:rsidR="005D3969" w:rsidRPr="00A30E00" w:rsidRDefault="005D3969" w:rsidP="00B72888">
      <w:pPr>
        <w:autoSpaceDE w:val="0"/>
        <w:autoSpaceDN w:val="0"/>
        <w:adjustRightInd w:val="0"/>
        <w:spacing w:after="0" w:line="240" w:lineRule="auto"/>
        <w:rPr>
          <w:rFonts w:ascii="Arial" w:hAnsi="Arial" w:cs="Arial"/>
          <w:color w:val="1F497D"/>
        </w:rPr>
      </w:pPr>
    </w:p>
    <w:p w:rsidR="00B72888" w:rsidRPr="00A30E00" w:rsidRDefault="00B72888" w:rsidP="00B72888">
      <w:pPr>
        <w:autoSpaceDE w:val="0"/>
        <w:autoSpaceDN w:val="0"/>
        <w:adjustRightInd w:val="0"/>
        <w:spacing w:after="0" w:line="240" w:lineRule="auto"/>
        <w:rPr>
          <w:rFonts w:ascii="Arial" w:hAnsi="Arial" w:cs="Arial"/>
          <w:b/>
          <w:bCs/>
          <w:color w:val="1F497D"/>
        </w:rPr>
      </w:pPr>
      <w:r w:rsidRPr="00A30E00">
        <w:rPr>
          <w:rFonts w:ascii="Arial" w:hAnsi="Arial" w:cs="Arial"/>
          <w:b/>
          <w:bCs/>
          <w:color w:val="1F497D"/>
        </w:rPr>
        <w:t>Actividades de lectura y escritura</w:t>
      </w:r>
    </w:p>
    <w:p w:rsidR="00C844FE" w:rsidRPr="00A30E00" w:rsidRDefault="00C844FE" w:rsidP="00B72888">
      <w:pPr>
        <w:autoSpaceDE w:val="0"/>
        <w:autoSpaceDN w:val="0"/>
        <w:adjustRightInd w:val="0"/>
        <w:spacing w:after="0" w:line="240" w:lineRule="auto"/>
        <w:rPr>
          <w:rFonts w:ascii="Arial" w:hAnsi="Arial" w:cs="Arial"/>
          <w:b/>
          <w:bCs/>
          <w:color w:val="1F497D"/>
        </w:rPr>
      </w:pPr>
    </w:p>
    <w:p w:rsidR="00B72888" w:rsidRPr="00A30E00" w:rsidRDefault="00B72888" w:rsidP="00B72888">
      <w:pPr>
        <w:autoSpaceDE w:val="0"/>
        <w:autoSpaceDN w:val="0"/>
        <w:adjustRightInd w:val="0"/>
        <w:spacing w:after="0" w:line="240" w:lineRule="auto"/>
        <w:rPr>
          <w:rFonts w:ascii="Arial" w:hAnsi="Arial" w:cs="Arial"/>
          <w:color w:val="1F497D"/>
        </w:rPr>
      </w:pPr>
      <w:r w:rsidRPr="00A30E00">
        <w:rPr>
          <w:rFonts w:ascii="Arial" w:hAnsi="Arial" w:cs="Arial"/>
          <w:color w:val="1F497D"/>
        </w:rPr>
        <w:t>1. Como en los cuentos y las novelas policiales, e</w:t>
      </w:r>
      <w:r w:rsidR="005D3969" w:rsidRPr="00A30E00">
        <w:rPr>
          <w:rFonts w:ascii="Arial" w:hAnsi="Arial" w:cs="Arial"/>
          <w:color w:val="1F497D"/>
        </w:rPr>
        <w:t xml:space="preserve">l lector, mientras van teniendo </w:t>
      </w:r>
      <w:r w:rsidRPr="00A30E00">
        <w:rPr>
          <w:rFonts w:ascii="Arial" w:hAnsi="Arial" w:cs="Arial"/>
          <w:color w:val="1F497D"/>
        </w:rPr>
        <w:t>lugar los acontecimientos, reconstruye el cas</w:t>
      </w:r>
      <w:r w:rsidR="005D3969" w:rsidRPr="00A30E00">
        <w:rPr>
          <w:rFonts w:ascii="Arial" w:hAnsi="Arial" w:cs="Arial"/>
          <w:color w:val="1F497D"/>
        </w:rPr>
        <w:t xml:space="preserve">o y ordena esos acontecimientos </w:t>
      </w:r>
      <w:r w:rsidRPr="00A30E00">
        <w:rPr>
          <w:rFonts w:ascii="Arial" w:hAnsi="Arial" w:cs="Arial"/>
          <w:color w:val="1F497D"/>
        </w:rPr>
        <w:t>según la secuencia en que ocurrier</w:t>
      </w:r>
      <w:r w:rsidR="005D3969" w:rsidRPr="00A30E00">
        <w:rPr>
          <w:rFonts w:ascii="Arial" w:hAnsi="Arial" w:cs="Arial"/>
          <w:color w:val="1F497D"/>
        </w:rPr>
        <w:t xml:space="preserve">on. Un lector que, dicho sea de </w:t>
      </w:r>
      <w:r w:rsidRPr="00A30E00">
        <w:rPr>
          <w:rFonts w:ascii="Arial" w:hAnsi="Arial" w:cs="Arial"/>
          <w:color w:val="1F497D"/>
        </w:rPr>
        <w:t>paso, funciona casi como un investigador.</w:t>
      </w:r>
    </w:p>
    <w:p w:rsidR="00B72888" w:rsidRPr="00A30E00" w:rsidRDefault="00B72888" w:rsidP="00B72888">
      <w:pPr>
        <w:autoSpaceDE w:val="0"/>
        <w:autoSpaceDN w:val="0"/>
        <w:adjustRightInd w:val="0"/>
        <w:spacing w:after="0" w:line="240" w:lineRule="auto"/>
        <w:rPr>
          <w:rFonts w:ascii="Arial" w:hAnsi="Arial" w:cs="Arial"/>
          <w:color w:val="1F497D"/>
        </w:rPr>
      </w:pPr>
      <w:r w:rsidRPr="00A30E00">
        <w:rPr>
          <w:rFonts w:ascii="Arial" w:hAnsi="Arial" w:cs="Arial"/>
          <w:color w:val="1F497D"/>
        </w:rPr>
        <w:t>En esta obra, por otro lado, es clave la formulación</w:t>
      </w:r>
      <w:r w:rsidR="005D3969" w:rsidRPr="00A30E00">
        <w:rPr>
          <w:rFonts w:ascii="Arial" w:hAnsi="Arial" w:cs="Arial"/>
          <w:color w:val="1F497D"/>
        </w:rPr>
        <w:t xml:space="preserve"> de varios oráculos, expresados bajo la forma de un </w:t>
      </w:r>
      <w:r w:rsidRPr="00A30E00">
        <w:rPr>
          <w:rFonts w:ascii="Arial" w:hAnsi="Arial" w:cs="Arial"/>
          <w:color w:val="1F497D"/>
        </w:rPr>
        <w:t>enigma, pues para evitar que se cumplan, los</w:t>
      </w:r>
      <w:r w:rsidR="005D3969" w:rsidRPr="00A30E00">
        <w:rPr>
          <w:rFonts w:ascii="Arial" w:hAnsi="Arial" w:cs="Arial"/>
          <w:color w:val="1F497D"/>
        </w:rPr>
        <w:t xml:space="preserve"> </w:t>
      </w:r>
      <w:r w:rsidRPr="00A30E00">
        <w:rPr>
          <w:rFonts w:ascii="Arial" w:hAnsi="Arial" w:cs="Arial"/>
          <w:color w:val="1F497D"/>
        </w:rPr>
        <w:t>personajes realizan otras acciones y, sin em</w:t>
      </w:r>
      <w:r w:rsidR="005D3969" w:rsidRPr="00A30E00">
        <w:rPr>
          <w:rFonts w:ascii="Arial" w:hAnsi="Arial" w:cs="Arial"/>
          <w:color w:val="1F497D"/>
        </w:rPr>
        <w:t xml:space="preserve">bargo, parece ser que la fuerza </w:t>
      </w:r>
      <w:r w:rsidRPr="00A30E00">
        <w:rPr>
          <w:rFonts w:ascii="Arial" w:hAnsi="Arial" w:cs="Arial"/>
          <w:color w:val="1F497D"/>
        </w:rPr>
        <w:t>del oráculo es siempre superior.</w:t>
      </w:r>
    </w:p>
    <w:p w:rsidR="005D3969" w:rsidRPr="00A30E00" w:rsidRDefault="005D3969" w:rsidP="00B72888">
      <w:pPr>
        <w:autoSpaceDE w:val="0"/>
        <w:autoSpaceDN w:val="0"/>
        <w:adjustRightInd w:val="0"/>
        <w:spacing w:after="0" w:line="240" w:lineRule="auto"/>
        <w:rPr>
          <w:rFonts w:ascii="Arial" w:hAnsi="Arial" w:cs="Arial"/>
          <w:color w:val="1F497D"/>
        </w:rPr>
      </w:pPr>
    </w:p>
    <w:p w:rsidR="005D3969" w:rsidRPr="00A30E00" w:rsidRDefault="00B72888" w:rsidP="00A30E00">
      <w:pPr>
        <w:autoSpaceDE w:val="0"/>
        <w:autoSpaceDN w:val="0"/>
        <w:adjustRightInd w:val="0"/>
        <w:spacing w:after="0" w:line="240" w:lineRule="auto"/>
        <w:rPr>
          <w:rFonts w:ascii="Arial" w:hAnsi="Arial" w:cs="Arial"/>
          <w:color w:val="1F497D"/>
        </w:rPr>
      </w:pPr>
      <w:r w:rsidRPr="00A30E00">
        <w:rPr>
          <w:rFonts w:ascii="Arial" w:hAnsi="Arial" w:cs="Arial"/>
          <w:color w:val="1F497D"/>
        </w:rPr>
        <w:t xml:space="preserve">Teniendo en cuenta los oráculos, </w:t>
      </w:r>
      <w:r w:rsidR="00C844FE" w:rsidRPr="00A30E00">
        <w:rPr>
          <w:rFonts w:ascii="Arial" w:hAnsi="Arial" w:cs="Arial"/>
          <w:color w:val="1F497D"/>
        </w:rPr>
        <w:t>completa y ordena</w:t>
      </w:r>
      <w:r w:rsidRPr="00A30E00">
        <w:rPr>
          <w:rFonts w:ascii="Arial" w:hAnsi="Arial" w:cs="Arial"/>
          <w:color w:val="1F497D"/>
        </w:rPr>
        <w:t xml:space="preserve"> </w:t>
      </w:r>
      <w:r w:rsidR="005D3969" w:rsidRPr="00A30E00">
        <w:rPr>
          <w:rFonts w:ascii="Arial" w:hAnsi="Arial" w:cs="Arial"/>
          <w:color w:val="1F497D"/>
        </w:rPr>
        <w:t xml:space="preserve">los acontecimientos principales </w:t>
      </w:r>
      <w:r w:rsidRPr="00A30E00">
        <w:rPr>
          <w:rFonts w:ascii="Arial" w:hAnsi="Arial" w:cs="Arial"/>
          <w:color w:val="1F497D"/>
        </w:rPr>
        <w:t>de la historia:</w:t>
      </w:r>
    </w:p>
    <w:p w:rsidR="00A30E00" w:rsidRPr="00A30E00" w:rsidRDefault="00A30E00" w:rsidP="00A30E00">
      <w:pPr>
        <w:autoSpaceDE w:val="0"/>
        <w:autoSpaceDN w:val="0"/>
        <w:adjustRightInd w:val="0"/>
        <w:spacing w:after="0" w:line="240" w:lineRule="auto"/>
        <w:rPr>
          <w:rFonts w:ascii="Arial" w:hAnsi="Arial" w:cs="Arial"/>
          <w:color w:val="1F497D"/>
        </w:rPr>
      </w:pPr>
    </w:p>
    <w:p w:rsidR="00E66E40" w:rsidRDefault="00C844FE" w:rsidP="00E66E40">
      <w:pPr>
        <w:pStyle w:val="Prrafodelista"/>
        <w:tabs>
          <w:tab w:val="left" w:pos="8749"/>
        </w:tabs>
        <w:autoSpaceDE w:val="0"/>
        <w:autoSpaceDN w:val="0"/>
        <w:adjustRightInd w:val="0"/>
        <w:spacing w:after="0" w:line="240" w:lineRule="auto"/>
        <w:ind w:left="360"/>
        <w:rPr>
          <w:rFonts w:ascii="Arial" w:hAnsi="Arial" w:cs="Arial"/>
          <w:color w:val="1F497D"/>
        </w:rPr>
      </w:pPr>
      <w:r w:rsidRPr="00A30E00">
        <w:rPr>
          <w:rFonts w:ascii="Arial" w:hAnsi="Arial" w:cs="Arial"/>
          <w:color w:val="1F497D"/>
        </w:rPr>
        <w:t xml:space="preserve">El oráculo de Delfos le informa a Edipo (ya rey) que la peste acabará cuando se descubra al asesino de Layo </w:t>
      </w:r>
      <w:r w:rsidR="00E66E40">
        <w:rPr>
          <w:rFonts w:ascii="Arial" w:hAnsi="Arial" w:cs="Arial"/>
          <w:color w:val="1F497D"/>
        </w:rPr>
        <w:t>y_____________________________________________________________.</w:t>
      </w:r>
    </w:p>
    <w:p w:rsidR="00E66E40" w:rsidRDefault="00B72888" w:rsidP="00E66E40">
      <w:pPr>
        <w:pStyle w:val="Prrafodelista"/>
        <w:tabs>
          <w:tab w:val="left" w:pos="8749"/>
        </w:tabs>
        <w:autoSpaceDE w:val="0"/>
        <w:autoSpaceDN w:val="0"/>
        <w:adjustRightInd w:val="0"/>
        <w:spacing w:after="0" w:line="240" w:lineRule="auto"/>
        <w:ind w:left="360"/>
        <w:rPr>
          <w:rFonts w:ascii="Arial" w:hAnsi="Arial" w:cs="Arial"/>
          <w:color w:val="1F497D"/>
        </w:rPr>
      </w:pPr>
      <w:r w:rsidRPr="00A30E00">
        <w:rPr>
          <w:rFonts w:ascii="Arial" w:hAnsi="Arial" w:cs="Arial"/>
          <w:color w:val="1F497D"/>
        </w:rPr>
        <w:t>Un oráculo le aconseja a Edipo huir de tu tier</w:t>
      </w:r>
      <w:r w:rsidR="00C844FE" w:rsidRPr="00A30E00">
        <w:rPr>
          <w:rFonts w:ascii="Arial" w:hAnsi="Arial" w:cs="Arial"/>
          <w:color w:val="1F497D"/>
        </w:rPr>
        <w:t>ra natal, pues tarde o temprano ______________________________________________________________________.</w:t>
      </w:r>
    </w:p>
    <w:p w:rsidR="00E66E40" w:rsidRDefault="00B72888" w:rsidP="00E66E40">
      <w:pPr>
        <w:pStyle w:val="Prrafodelista"/>
        <w:tabs>
          <w:tab w:val="left" w:pos="8749"/>
        </w:tabs>
        <w:autoSpaceDE w:val="0"/>
        <w:autoSpaceDN w:val="0"/>
        <w:adjustRightInd w:val="0"/>
        <w:spacing w:after="0" w:line="240" w:lineRule="auto"/>
        <w:ind w:left="360"/>
        <w:rPr>
          <w:rFonts w:ascii="Arial" w:hAnsi="Arial" w:cs="Arial"/>
          <w:color w:val="1F497D"/>
        </w:rPr>
      </w:pPr>
      <w:r w:rsidRPr="00A30E00">
        <w:rPr>
          <w:rFonts w:ascii="Arial" w:hAnsi="Arial" w:cs="Arial"/>
          <w:color w:val="1F497D"/>
        </w:rPr>
        <w:t>La Esfinge le propo</w:t>
      </w:r>
      <w:r w:rsidR="00C844FE" w:rsidRPr="00A30E00">
        <w:rPr>
          <w:rFonts w:ascii="Arial" w:hAnsi="Arial" w:cs="Arial"/>
          <w:color w:val="1F497D"/>
        </w:rPr>
        <w:t>ne a Edipo ____________________________.</w:t>
      </w:r>
    </w:p>
    <w:p w:rsidR="00C844FE" w:rsidRDefault="00C844FE" w:rsidP="00E66E40">
      <w:pPr>
        <w:pStyle w:val="Prrafodelista"/>
        <w:tabs>
          <w:tab w:val="left" w:pos="8749"/>
        </w:tabs>
        <w:autoSpaceDE w:val="0"/>
        <w:autoSpaceDN w:val="0"/>
        <w:adjustRightInd w:val="0"/>
        <w:spacing w:after="0" w:line="240" w:lineRule="auto"/>
        <w:ind w:left="360"/>
        <w:rPr>
          <w:rFonts w:ascii="Arial" w:hAnsi="Arial" w:cs="Arial"/>
          <w:color w:val="1F497D"/>
        </w:rPr>
      </w:pPr>
      <w:r w:rsidRPr="00A30E00">
        <w:rPr>
          <w:rFonts w:ascii="Arial" w:hAnsi="Arial" w:cs="Arial"/>
          <w:color w:val="1F497D"/>
        </w:rPr>
        <w:t>Un oráculo advierte a _____________________________que su futuro hijo será el asesino del padre.</w:t>
      </w:r>
    </w:p>
    <w:p w:rsidR="00E66E40" w:rsidRPr="00A30E00" w:rsidRDefault="00E66E40" w:rsidP="00E66E40">
      <w:pPr>
        <w:pStyle w:val="Prrafodelista"/>
        <w:tabs>
          <w:tab w:val="left" w:pos="8749"/>
        </w:tabs>
        <w:autoSpaceDE w:val="0"/>
        <w:autoSpaceDN w:val="0"/>
        <w:adjustRightInd w:val="0"/>
        <w:spacing w:after="0" w:line="240" w:lineRule="auto"/>
        <w:ind w:left="360"/>
        <w:rPr>
          <w:rFonts w:ascii="Arial" w:hAnsi="Arial" w:cs="Arial"/>
          <w:color w:val="1F497D"/>
        </w:rPr>
      </w:pPr>
    </w:p>
    <w:p w:rsidR="00C767D6" w:rsidRDefault="00C767D6" w:rsidP="00C767D6">
      <w:pPr>
        <w:pStyle w:val="Prrafodelista"/>
        <w:numPr>
          <w:ilvl w:val="0"/>
          <w:numId w:val="7"/>
        </w:numPr>
        <w:autoSpaceDE w:val="0"/>
        <w:autoSpaceDN w:val="0"/>
        <w:adjustRightInd w:val="0"/>
        <w:spacing w:after="0" w:line="240" w:lineRule="auto"/>
        <w:rPr>
          <w:rFonts w:ascii="Arial" w:hAnsi="Arial" w:cs="Arial"/>
          <w:color w:val="1F497D"/>
        </w:rPr>
      </w:pPr>
      <w:r w:rsidRPr="00A30E00">
        <w:rPr>
          <w:rFonts w:ascii="Arial" w:hAnsi="Arial" w:cs="Arial"/>
          <w:color w:val="1F497D"/>
        </w:rPr>
        <w:t>Señala de manera detallada el inicio de la obra.</w:t>
      </w:r>
    </w:p>
    <w:p w:rsidR="00B94A6C" w:rsidRPr="00A30E00" w:rsidRDefault="00B94A6C" w:rsidP="00C767D6">
      <w:pPr>
        <w:pStyle w:val="Prrafodelista"/>
        <w:numPr>
          <w:ilvl w:val="0"/>
          <w:numId w:val="7"/>
        </w:numPr>
        <w:autoSpaceDE w:val="0"/>
        <w:autoSpaceDN w:val="0"/>
        <w:adjustRightInd w:val="0"/>
        <w:spacing w:after="0" w:line="240" w:lineRule="auto"/>
        <w:rPr>
          <w:rFonts w:ascii="Arial" w:hAnsi="Arial" w:cs="Arial"/>
          <w:color w:val="1F497D"/>
        </w:rPr>
      </w:pPr>
      <w:r>
        <w:rPr>
          <w:rFonts w:ascii="Arial" w:hAnsi="Arial" w:cs="Arial"/>
          <w:color w:val="1F497D"/>
        </w:rPr>
        <w:t>¿Qué pide el oráculo de Apolo?</w:t>
      </w:r>
    </w:p>
    <w:p w:rsidR="00C767D6" w:rsidRPr="00A30E00" w:rsidRDefault="00C767D6" w:rsidP="00C767D6">
      <w:pPr>
        <w:pStyle w:val="Default"/>
        <w:numPr>
          <w:ilvl w:val="0"/>
          <w:numId w:val="7"/>
        </w:numPr>
        <w:rPr>
          <w:rFonts w:ascii="Arial" w:hAnsi="Arial" w:cs="Arial"/>
          <w:color w:val="1F497D"/>
          <w:sz w:val="22"/>
          <w:szCs w:val="22"/>
        </w:rPr>
      </w:pPr>
      <w:r w:rsidRPr="00A30E00">
        <w:rPr>
          <w:rFonts w:ascii="Arial" w:hAnsi="Arial" w:cs="Arial"/>
          <w:color w:val="1F497D"/>
          <w:sz w:val="22"/>
          <w:szCs w:val="22"/>
        </w:rPr>
        <w:t xml:space="preserve">¿Por qué Edipo es considerado el liberador de Tebas? Investiga si mantendrá esta actitud a lo largo de toda la obra. </w:t>
      </w:r>
    </w:p>
    <w:p w:rsidR="00C767D6" w:rsidRPr="00A30E00" w:rsidRDefault="00C767D6" w:rsidP="00C767D6">
      <w:pPr>
        <w:pStyle w:val="Default"/>
        <w:numPr>
          <w:ilvl w:val="0"/>
          <w:numId w:val="7"/>
        </w:numPr>
        <w:rPr>
          <w:rFonts w:ascii="Arial" w:hAnsi="Arial" w:cs="Arial"/>
          <w:color w:val="1F497D"/>
          <w:sz w:val="22"/>
          <w:szCs w:val="22"/>
        </w:rPr>
      </w:pPr>
      <w:r w:rsidRPr="00A30E00">
        <w:rPr>
          <w:rFonts w:ascii="Arial" w:hAnsi="Arial" w:cs="Arial"/>
          <w:color w:val="1F497D"/>
          <w:sz w:val="22"/>
          <w:szCs w:val="22"/>
        </w:rPr>
        <w:t xml:space="preserve">¿Por qué se alegran todos con la llegada de Creonte? </w:t>
      </w:r>
    </w:p>
    <w:p w:rsidR="00DC3283" w:rsidRPr="00A30E00" w:rsidRDefault="00DC3283" w:rsidP="00DC3283">
      <w:pPr>
        <w:pStyle w:val="Default"/>
        <w:numPr>
          <w:ilvl w:val="0"/>
          <w:numId w:val="7"/>
        </w:numPr>
        <w:rPr>
          <w:rFonts w:ascii="Arial" w:hAnsi="Arial" w:cs="Arial"/>
          <w:color w:val="1F497D"/>
          <w:sz w:val="22"/>
          <w:szCs w:val="22"/>
        </w:rPr>
      </w:pPr>
      <w:r w:rsidRPr="00A30E00">
        <w:rPr>
          <w:rFonts w:ascii="Arial" w:hAnsi="Arial" w:cs="Arial"/>
          <w:color w:val="1F497D"/>
          <w:sz w:val="22"/>
          <w:szCs w:val="22"/>
        </w:rPr>
        <w:t xml:space="preserve">Explica la siguiente frase de Creonte: </w:t>
      </w:r>
    </w:p>
    <w:p w:rsidR="00DC3283" w:rsidRPr="00A30E00" w:rsidRDefault="00DC3283" w:rsidP="00DC3283">
      <w:pPr>
        <w:pStyle w:val="Default"/>
        <w:ind w:left="360"/>
        <w:rPr>
          <w:rFonts w:ascii="Arial" w:hAnsi="Arial" w:cs="Arial"/>
          <w:i/>
          <w:color w:val="1F497D"/>
          <w:sz w:val="22"/>
          <w:szCs w:val="22"/>
        </w:rPr>
      </w:pPr>
      <w:r w:rsidRPr="00A30E00">
        <w:rPr>
          <w:rFonts w:ascii="Arial" w:hAnsi="Arial" w:cs="Arial"/>
          <w:i/>
          <w:color w:val="1F497D"/>
          <w:sz w:val="22"/>
          <w:szCs w:val="22"/>
        </w:rPr>
        <w:t>“Diré las palabras que escuché de parte del dios. El soberano Febo nos ordenó, claramente, arrojar de la región una mancilla que existe en esta tierra y no mantenerla para que llegue a ser irremediable”</w:t>
      </w:r>
    </w:p>
    <w:p w:rsidR="00DC3283" w:rsidRPr="00A30E00" w:rsidRDefault="00DC3283" w:rsidP="00DC3283">
      <w:pPr>
        <w:pStyle w:val="Default"/>
        <w:ind w:left="360"/>
        <w:rPr>
          <w:rFonts w:ascii="Arial" w:hAnsi="Arial" w:cs="Arial"/>
          <w:i/>
          <w:color w:val="1F497D"/>
          <w:sz w:val="22"/>
          <w:szCs w:val="22"/>
        </w:rPr>
      </w:pPr>
    </w:p>
    <w:p w:rsidR="00DC3283" w:rsidRPr="00A30E00" w:rsidRDefault="00DC3283" w:rsidP="00DC3283">
      <w:pPr>
        <w:pStyle w:val="Default"/>
        <w:numPr>
          <w:ilvl w:val="0"/>
          <w:numId w:val="7"/>
        </w:numPr>
        <w:rPr>
          <w:rFonts w:ascii="Arial" w:hAnsi="Arial" w:cs="Arial"/>
          <w:color w:val="1F497D"/>
          <w:sz w:val="22"/>
          <w:szCs w:val="22"/>
        </w:rPr>
      </w:pPr>
      <w:r w:rsidRPr="00A30E00">
        <w:rPr>
          <w:rFonts w:ascii="Arial" w:hAnsi="Arial" w:cs="Arial"/>
          <w:color w:val="1F497D"/>
          <w:sz w:val="22"/>
          <w:szCs w:val="22"/>
        </w:rPr>
        <w:t>¿Cuál es el</w:t>
      </w:r>
      <w:r w:rsidR="00E66E40">
        <w:rPr>
          <w:rFonts w:ascii="Arial" w:hAnsi="Arial" w:cs="Arial"/>
          <w:color w:val="1F497D"/>
          <w:sz w:val="22"/>
          <w:szCs w:val="22"/>
        </w:rPr>
        <w:t xml:space="preserve"> sentido de la siguiente frase?  Identifica los recursos empleados y explícalos.</w:t>
      </w:r>
    </w:p>
    <w:p w:rsidR="00DC3283" w:rsidRPr="00A30E00" w:rsidRDefault="00DC3283" w:rsidP="00DC3283">
      <w:pPr>
        <w:pStyle w:val="Default"/>
        <w:ind w:left="720"/>
        <w:rPr>
          <w:rFonts w:ascii="Arial" w:hAnsi="Arial" w:cs="Arial"/>
          <w:i/>
          <w:color w:val="1F497D"/>
          <w:sz w:val="22"/>
          <w:szCs w:val="22"/>
        </w:rPr>
      </w:pPr>
      <w:r w:rsidRPr="00A30E00">
        <w:rPr>
          <w:rFonts w:ascii="Arial" w:hAnsi="Arial" w:cs="Arial"/>
          <w:i/>
          <w:color w:val="1F497D"/>
          <w:sz w:val="22"/>
          <w:szCs w:val="22"/>
        </w:rPr>
        <w:t>“Edipo.- Yo lo volveré a sacar a la luz desde el principio, ya que Febo, merecidamente, y tú, de manera digna, pusisteis tal solicitud en favor del muerto; de manera que veréis también en mí, con razón, a un aliado para vengar a esta tierra al mismo tiempo que al dios. Pues no para defensa de lejanos amigos sino de mí mismo alejaré yo en persona esta mancha. El que fuera el asesino de aquél tal vez también de mí podría querer vengarse con violencia semejante. Así, pues, auxiliando a aquél me ayudo a mí mismo”.</w:t>
      </w:r>
    </w:p>
    <w:p w:rsidR="00C767D6" w:rsidRPr="00A30E00" w:rsidRDefault="00C767D6" w:rsidP="00DC3283">
      <w:pPr>
        <w:autoSpaceDE w:val="0"/>
        <w:autoSpaceDN w:val="0"/>
        <w:adjustRightInd w:val="0"/>
        <w:spacing w:after="0" w:line="240" w:lineRule="auto"/>
        <w:rPr>
          <w:rFonts w:ascii="Arial" w:hAnsi="Arial" w:cs="Arial"/>
          <w:color w:val="1F497D"/>
        </w:rPr>
      </w:pPr>
    </w:p>
    <w:p w:rsidR="00B72888" w:rsidRPr="00A30E00" w:rsidRDefault="00C767D6" w:rsidP="00C767D6">
      <w:pPr>
        <w:pStyle w:val="Prrafodelista"/>
        <w:numPr>
          <w:ilvl w:val="0"/>
          <w:numId w:val="7"/>
        </w:numPr>
        <w:autoSpaceDE w:val="0"/>
        <w:autoSpaceDN w:val="0"/>
        <w:adjustRightInd w:val="0"/>
        <w:spacing w:after="0" w:line="240" w:lineRule="auto"/>
        <w:rPr>
          <w:rFonts w:ascii="Arial" w:hAnsi="Arial" w:cs="Arial"/>
          <w:color w:val="1F497D"/>
        </w:rPr>
      </w:pPr>
      <w:r w:rsidRPr="00A30E00">
        <w:rPr>
          <w:rFonts w:ascii="Arial" w:hAnsi="Arial" w:cs="Arial"/>
          <w:color w:val="1F497D"/>
        </w:rPr>
        <w:t>¿Cómo definirías</w:t>
      </w:r>
      <w:r w:rsidR="00B72888" w:rsidRPr="00A30E00">
        <w:rPr>
          <w:rFonts w:ascii="Arial" w:hAnsi="Arial" w:cs="Arial"/>
          <w:color w:val="1F497D"/>
        </w:rPr>
        <w:t xml:space="preserve"> la actitud de Edipo a medida que se desarrolla la obra?</w:t>
      </w:r>
      <w:r w:rsidR="00E66E40">
        <w:rPr>
          <w:rFonts w:ascii="Arial" w:hAnsi="Arial" w:cs="Arial"/>
          <w:color w:val="1F497D"/>
        </w:rPr>
        <w:t xml:space="preserve">  Identifica los recursos empleados y explica qué función cumplen.</w:t>
      </w:r>
    </w:p>
    <w:p w:rsidR="00B72888" w:rsidRPr="00A30E00" w:rsidRDefault="00B72888" w:rsidP="005D3969">
      <w:pPr>
        <w:pStyle w:val="Prrafodelista"/>
        <w:numPr>
          <w:ilvl w:val="0"/>
          <w:numId w:val="3"/>
        </w:numPr>
        <w:autoSpaceDE w:val="0"/>
        <w:autoSpaceDN w:val="0"/>
        <w:adjustRightInd w:val="0"/>
        <w:spacing w:after="0" w:line="240" w:lineRule="auto"/>
        <w:rPr>
          <w:rFonts w:ascii="Arial" w:hAnsi="Arial" w:cs="Arial"/>
          <w:color w:val="1F497D"/>
        </w:rPr>
      </w:pPr>
      <w:r w:rsidRPr="00A30E00">
        <w:rPr>
          <w:rFonts w:ascii="Arial" w:hAnsi="Arial" w:cs="Arial"/>
          <w:color w:val="1F497D"/>
        </w:rPr>
        <w:lastRenderedPageBreak/>
        <w:t>¿Intenta averiguar los hechos, descubrir la verdad de su propia historia?</w:t>
      </w:r>
    </w:p>
    <w:p w:rsidR="00DC3283" w:rsidRPr="00A30E00" w:rsidRDefault="00B72888" w:rsidP="00B72888">
      <w:pPr>
        <w:pStyle w:val="Prrafodelista"/>
        <w:numPr>
          <w:ilvl w:val="0"/>
          <w:numId w:val="3"/>
        </w:numPr>
        <w:autoSpaceDE w:val="0"/>
        <w:autoSpaceDN w:val="0"/>
        <w:adjustRightInd w:val="0"/>
        <w:spacing w:after="0" w:line="240" w:lineRule="auto"/>
        <w:rPr>
          <w:rFonts w:ascii="Arial" w:hAnsi="Arial" w:cs="Arial"/>
          <w:color w:val="1F497D"/>
        </w:rPr>
      </w:pPr>
      <w:r w:rsidRPr="00A30E00">
        <w:rPr>
          <w:rFonts w:ascii="Arial" w:hAnsi="Arial" w:cs="Arial"/>
          <w:color w:val="1F497D"/>
        </w:rPr>
        <w:t>¿En qué acciones n</w:t>
      </w:r>
      <w:r w:rsidR="00C767D6" w:rsidRPr="00A30E00">
        <w:rPr>
          <w:rFonts w:ascii="Arial" w:hAnsi="Arial" w:cs="Arial"/>
          <w:color w:val="1F497D"/>
        </w:rPr>
        <w:t>otas</w:t>
      </w:r>
      <w:r w:rsidRPr="00A30E00">
        <w:rPr>
          <w:rFonts w:ascii="Arial" w:hAnsi="Arial" w:cs="Arial"/>
          <w:color w:val="1F497D"/>
        </w:rPr>
        <w:t xml:space="preserve"> esa actitud? Escr</w:t>
      </w:r>
      <w:r w:rsidR="00C767D6" w:rsidRPr="00A30E00">
        <w:rPr>
          <w:rFonts w:ascii="Arial" w:hAnsi="Arial" w:cs="Arial"/>
          <w:color w:val="1F497D"/>
        </w:rPr>
        <w:t>ibe</w:t>
      </w:r>
      <w:r w:rsidR="005D3969" w:rsidRPr="00A30E00">
        <w:rPr>
          <w:rFonts w:ascii="Arial" w:hAnsi="Arial" w:cs="Arial"/>
          <w:color w:val="1F497D"/>
        </w:rPr>
        <w:t xml:space="preserve"> un breve texto que exprese </w:t>
      </w:r>
      <w:r w:rsidR="00C767D6" w:rsidRPr="00A30E00">
        <w:rPr>
          <w:rFonts w:ascii="Arial" w:hAnsi="Arial" w:cs="Arial"/>
          <w:color w:val="1F497D"/>
        </w:rPr>
        <w:t>t</w:t>
      </w:r>
      <w:r w:rsidRPr="00A30E00">
        <w:rPr>
          <w:rFonts w:ascii="Arial" w:hAnsi="Arial" w:cs="Arial"/>
          <w:color w:val="1F497D"/>
        </w:rPr>
        <w:t>u opinión so</w:t>
      </w:r>
      <w:r w:rsidR="00C767D6" w:rsidRPr="00A30E00">
        <w:rPr>
          <w:rFonts w:ascii="Arial" w:hAnsi="Arial" w:cs="Arial"/>
          <w:color w:val="1F497D"/>
        </w:rPr>
        <w:t>bre el personaje y fundamenta t</w:t>
      </w:r>
      <w:r w:rsidRPr="00A30E00">
        <w:rPr>
          <w:rFonts w:ascii="Arial" w:hAnsi="Arial" w:cs="Arial"/>
          <w:color w:val="1F497D"/>
        </w:rPr>
        <w:t>us</w:t>
      </w:r>
      <w:r w:rsidR="005D3969" w:rsidRPr="00A30E00">
        <w:rPr>
          <w:rFonts w:ascii="Arial" w:hAnsi="Arial" w:cs="Arial"/>
          <w:color w:val="1F497D"/>
        </w:rPr>
        <w:t xml:space="preserve"> afirmaciones. Si es necesario, </w:t>
      </w:r>
      <w:r w:rsidR="00C767D6" w:rsidRPr="00A30E00">
        <w:rPr>
          <w:rFonts w:ascii="Arial" w:hAnsi="Arial" w:cs="Arial"/>
          <w:color w:val="1F497D"/>
        </w:rPr>
        <w:t>puedes</w:t>
      </w:r>
      <w:r w:rsidRPr="00A30E00">
        <w:rPr>
          <w:rFonts w:ascii="Arial" w:hAnsi="Arial" w:cs="Arial"/>
          <w:color w:val="1F497D"/>
        </w:rPr>
        <w:t xml:space="preserve"> citar fragmentos del texto para</w:t>
      </w:r>
      <w:r w:rsidR="005D3969" w:rsidRPr="00A30E00">
        <w:rPr>
          <w:rFonts w:ascii="Arial" w:hAnsi="Arial" w:cs="Arial"/>
          <w:color w:val="1F497D"/>
        </w:rPr>
        <w:t xml:space="preserve"> ejemplificar o para justificar </w:t>
      </w:r>
      <w:r w:rsidR="00C767D6" w:rsidRPr="00A30E00">
        <w:rPr>
          <w:rFonts w:ascii="Arial" w:hAnsi="Arial" w:cs="Arial"/>
          <w:color w:val="1F497D"/>
        </w:rPr>
        <w:t>tus</w:t>
      </w:r>
      <w:r w:rsidRPr="00A30E00">
        <w:rPr>
          <w:rFonts w:ascii="Arial" w:hAnsi="Arial" w:cs="Arial"/>
          <w:color w:val="1F497D"/>
        </w:rPr>
        <w:t xml:space="preserve"> ideas.</w:t>
      </w:r>
    </w:p>
    <w:p w:rsidR="00DC3283" w:rsidRPr="00A30E00" w:rsidRDefault="00DC3283" w:rsidP="00DC3283">
      <w:pPr>
        <w:autoSpaceDE w:val="0"/>
        <w:autoSpaceDN w:val="0"/>
        <w:adjustRightInd w:val="0"/>
        <w:spacing w:after="0" w:line="240" w:lineRule="auto"/>
        <w:rPr>
          <w:rFonts w:ascii="Arial" w:hAnsi="Arial" w:cs="Arial"/>
          <w:color w:val="1F497D"/>
        </w:rPr>
      </w:pPr>
    </w:p>
    <w:p w:rsidR="005D3969" w:rsidRPr="00A30E00" w:rsidRDefault="00C767D6" w:rsidP="00DC3283">
      <w:pPr>
        <w:pStyle w:val="Prrafodelista"/>
        <w:numPr>
          <w:ilvl w:val="0"/>
          <w:numId w:val="7"/>
        </w:numPr>
        <w:autoSpaceDE w:val="0"/>
        <w:autoSpaceDN w:val="0"/>
        <w:adjustRightInd w:val="0"/>
        <w:spacing w:after="0" w:line="240" w:lineRule="auto"/>
        <w:rPr>
          <w:rFonts w:ascii="Arial" w:hAnsi="Arial" w:cs="Arial"/>
          <w:color w:val="1F497D"/>
        </w:rPr>
      </w:pPr>
      <w:r w:rsidRPr="00A30E00">
        <w:rPr>
          <w:rFonts w:ascii="Arial" w:hAnsi="Arial" w:cs="Arial"/>
          <w:color w:val="1F497D"/>
        </w:rPr>
        <w:t>Relee</w:t>
      </w:r>
      <w:r w:rsidR="00B72888" w:rsidRPr="00A30E00">
        <w:rPr>
          <w:rFonts w:ascii="Arial" w:hAnsi="Arial" w:cs="Arial"/>
          <w:color w:val="1F497D"/>
        </w:rPr>
        <w:t xml:space="preserve"> el fragmento en que Edipo discute co</w:t>
      </w:r>
      <w:r w:rsidR="005D3969" w:rsidRPr="00A30E00">
        <w:rPr>
          <w:rFonts w:ascii="Arial" w:hAnsi="Arial" w:cs="Arial"/>
          <w:color w:val="1F497D"/>
        </w:rPr>
        <w:t>n el adivino Tiresias.</w:t>
      </w:r>
      <w:r w:rsidR="00E66E40">
        <w:rPr>
          <w:rFonts w:ascii="Arial" w:hAnsi="Arial" w:cs="Arial"/>
          <w:color w:val="1F497D"/>
        </w:rPr>
        <w:t xml:space="preserve">  Identifica y explica los recursos empleados.</w:t>
      </w:r>
    </w:p>
    <w:p w:rsidR="005D3969" w:rsidRPr="00A30E00" w:rsidRDefault="005D3969" w:rsidP="005D3969">
      <w:pPr>
        <w:pStyle w:val="Prrafodelista"/>
        <w:numPr>
          <w:ilvl w:val="0"/>
          <w:numId w:val="4"/>
        </w:numPr>
        <w:autoSpaceDE w:val="0"/>
        <w:autoSpaceDN w:val="0"/>
        <w:adjustRightInd w:val="0"/>
        <w:spacing w:after="0" w:line="240" w:lineRule="auto"/>
        <w:rPr>
          <w:rFonts w:ascii="Arial" w:hAnsi="Arial" w:cs="Arial"/>
          <w:color w:val="1F497D"/>
        </w:rPr>
      </w:pPr>
      <w:r w:rsidRPr="00A30E00">
        <w:rPr>
          <w:rFonts w:ascii="Arial" w:hAnsi="Arial" w:cs="Arial"/>
          <w:color w:val="1F497D"/>
        </w:rPr>
        <w:t xml:space="preserve">¿Qué dos </w:t>
      </w:r>
      <w:r w:rsidR="00B72888" w:rsidRPr="00A30E00">
        <w:rPr>
          <w:rFonts w:ascii="Arial" w:hAnsi="Arial" w:cs="Arial"/>
          <w:color w:val="1F497D"/>
        </w:rPr>
        <w:t>posiciones se enfrentan en esa discus</w:t>
      </w:r>
      <w:r w:rsidRPr="00A30E00">
        <w:rPr>
          <w:rFonts w:ascii="Arial" w:hAnsi="Arial" w:cs="Arial"/>
          <w:color w:val="1F497D"/>
        </w:rPr>
        <w:t>ión?</w:t>
      </w:r>
    </w:p>
    <w:p w:rsidR="005D3969" w:rsidRPr="00A30E00" w:rsidRDefault="005D3969" w:rsidP="005D3969">
      <w:pPr>
        <w:pStyle w:val="Prrafodelista"/>
        <w:numPr>
          <w:ilvl w:val="0"/>
          <w:numId w:val="4"/>
        </w:numPr>
        <w:autoSpaceDE w:val="0"/>
        <w:autoSpaceDN w:val="0"/>
        <w:adjustRightInd w:val="0"/>
        <w:spacing w:after="0" w:line="240" w:lineRule="auto"/>
        <w:rPr>
          <w:rFonts w:ascii="Arial" w:hAnsi="Arial" w:cs="Arial"/>
          <w:color w:val="1F497D"/>
        </w:rPr>
      </w:pPr>
      <w:r w:rsidRPr="00A30E00">
        <w:rPr>
          <w:rFonts w:ascii="Arial" w:hAnsi="Arial" w:cs="Arial"/>
          <w:color w:val="1F497D"/>
        </w:rPr>
        <w:t>¿Qué camino elige cada uno para averiguar la verdad?</w:t>
      </w:r>
    </w:p>
    <w:p w:rsidR="00B72888" w:rsidRPr="00A30E00" w:rsidRDefault="00B72888" w:rsidP="005D3969">
      <w:pPr>
        <w:pStyle w:val="Prrafodelista"/>
        <w:numPr>
          <w:ilvl w:val="0"/>
          <w:numId w:val="4"/>
        </w:numPr>
        <w:autoSpaceDE w:val="0"/>
        <w:autoSpaceDN w:val="0"/>
        <w:adjustRightInd w:val="0"/>
        <w:spacing w:after="0" w:line="240" w:lineRule="auto"/>
        <w:rPr>
          <w:rFonts w:ascii="Arial" w:hAnsi="Arial" w:cs="Arial"/>
          <w:color w:val="1F497D"/>
        </w:rPr>
      </w:pPr>
      <w:r w:rsidRPr="00A30E00">
        <w:rPr>
          <w:rFonts w:ascii="Arial" w:hAnsi="Arial" w:cs="Arial"/>
          <w:color w:val="1F497D"/>
        </w:rPr>
        <w:t>¿Qué argumentos usa cada uno?</w:t>
      </w:r>
    </w:p>
    <w:p w:rsidR="00C767D6" w:rsidRPr="00A30E00" w:rsidRDefault="00C767D6" w:rsidP="00C767D6">
      <w:pPr>
        <w:autoSpaceDE w:val="0"/>
        <w:autoSpaceDN w:val="0"/>
        <w:adjustRightInd w:val="0"/>
        <w:spacing w:after="0" w:line="240" w:lineRule="auto"/>
        <w:rPr>
          <w:rFonts w:ascii="Arial" w:hAnsi="Arial" w:cs="Arial"/>
          <w:color w:val="1F497D"/>
        </w:rPr>
      </w:pPr>
    </w:p>
    <w:p w:rsidR="00B72888" w:rsidRPr="00A30E00" w:rsidRDefault="00B72888" w:rsidP="00B94A6C">
      <w:pPr>
        <w:numPr>
          <w:ilvl w:val="0"/>
          <w:numId w:val="7"/>
        </w:numPr>
        <w:autoSpaceDE w:val="0"/>
        <w:autoSpaceDN w:val="0"/>
        <w:adjustRightInd w:val="0"/>
        <w:spacing w:after="0" w:line="240" w:lineRule="auto"/>
        <w:rPr>
          <w:rFonts w:ascii="Arial" w:hAnsi="Arial" w:cs="Arial"/>
          <w:color w:val="1F497D"/>
        </w:rPr>
      </w:pPr>
      <w:r w:rsidRPr="00A30E00">
        <w:rPr>
          <w:rFonts w:ascii="Arial" w:hAnsi="Arial" w:cs="Arial"/>
          <w:color w:val="1F497D"/>
        </w:rPr>
        <w:t>La incidencia de los oráculos en el devenir de l</w:t>
      </w:r>
      <w:r w:rsidR="005D3969" w:rsidRPr="00A30E00">
        <w:rPr>
          <w:rFonts w:ascii="Arial" w:hAnsi="Arial" w:cs="Arial"/>
          <w:color w:val="1F497D"/>
        </w:rPr>
        <w:t xml:space="preserve">a historia, la forma en que los personajes se </w:t>
      </w:r>
      <w:r w:rsidRPr="00A30E00">
        <w:rPr>
          <w:rFonts w:ascii="Arial" w:hAnsi="Arial" w:cs="Arial"/>
          <w:color w:val="1F497D"/>
        </w:rPr>
        <w:t>posicionan frente a esos e</w:t>
      </w:r>
      <w:r w:rsidR="005D3969" w:rsidRPr="00A30E00">
        <w:rPr>
          <w:rFonts w:ascii="Arial" w:hAnsi="Arial" w:cs="Arial"/>
          <w:color w:val="1F497D"/>
        </w:rPr>
        <w:t xml:space="preserve">nigmas, intentando develarlos o </w:t>
      </w:r>
      <w:r w:rsidRPr="00A30E00">
        <w:rPr>
          <w:rFonts w:ascii="Arial" w:hAnsi="Arial" w:cs="Arial"/>
          <w:color w:val="1F497D"/>
        </w:rPr>
        <w:t xml:space="preserve">resistiéndose a decir lo que saben, está muy </w:t>
      </w:r>
      <w:r w:rsidR="005D3969" w:rsidRPr="00A30E00">
        <w:rPr>
          <w:rFonts w:ascii="Arial" w:hAnsi="Arial" w:cs="Arial"/>
          <w:color w:val="1F497D"/>
        </w:rPr>
        <w:t xml:space="preserve">presente en toda la obra. De </w:t>
      </w:r>
      <w:r w:rsidRPr="00A30E00">
        <w:rPr>
          <w:rFonts w:ascii="Arial" w:hAnsi="Arial" w:cs="Arial"/>
          <w:color w:val="1F497D"/>
        </w:rPr>
        <w:t>ahí que, a lo largo del texto, aparezcan varias fras</w:t>
      </w:r>
      <w:r w:rsidR="005D3969" w:rsidRPr="00A30E00">
        <w:rPr>
          <w:rFonts w:ascii="Arial" w:hAnsi="Arial" w:cs="Arial"/>
          <w:color w:val="1F497D"/>
        </w:rPr>
        <w:t xml:space="preserve">es que nos permiten reflexionar </w:t>
      </w:r>
      <w:r w:rsidRPr="00A30E00">
        <w:rPr>
          <w:rFonts w:ascii="Arial" w:hAnsi="Arial" w:cs="Arial"/>
          <w:color w:val="1F497D"/>
        </w:rPr>
        <w:t xml:space="preserve">sobre los modos de investigar, de </w:t>
      </w:r>
      <w:r w:rsidR="005D3969" w:rsidRPr="00A30E00">
        <w:rPr>
          <w:rFonts w:ascii="Arial" w:hAnsi="Arial" w:cs="Arial"/>
          <w:color w:val="1F497D"/>
        </w:rPr>
        <w:t xml:space="preserve">conocer, de resolver cuestiones </w:t>
      </w:r>
      <w:r w:rsidRPr="00A30E00">
        <w:rPr>
          <w:rFonts w:ascii="Arial" w:hAnsi="Arial" w:cs="Arial"/>
          <w:color w:val="1F497D"/>
        </w:rPr>
        <w:t>que se nos presentan bajo la forma de un enigma.</w:t>
      </w:r>
    </w:p>
    <w:p w:rsidR="005D3969" w:rsidRPr="00A30E00" w:rsidRDefault="005D3969" w:rsidP="00B72888">
      <w:pPr>
        <w:autoSpaceDE w:val="0"/>
        <w:autoSpaceDN w:val="0"/>
        <w:adjustRightInd w:val="0"/>
        <w:spacing w:after="0" w:line="240" w:lineRule="auto"/>
        <w:rPr>
          <w:rFonts w:ascii="Arial" w:hAnsi="Arial" w:cs="Arial"/>
          <w:color w:val="1F497D"/>
        </w:rPr>
      </w:pPr>
    </w:p>
    <w:p w:rsidR="00B72888" w:rsidRPr="00A30E00" w:rsidRDefault="005D3969" w:rsidP="00B72888">
      <w:pPr>
        <w:autoSpaceDE w:val="0"/>
        <w:autoSpaceDN w:val="0"/>
        <w:adjustRightInd w:val="0"/>
        <w:spacing w:after="0" w:line="240" w:lineRule="auto"/>
        <w:rPr>
          <w:rFonts w:ascii="Arial" w:hAnsi="Arial" w:cs="Arial"/>
          <w:b/>
          <w:color w:val="1F497D"/>
        </w:rPr>
      </w:pPr>
      <w:r w:rsidRPr="00A30E00">
        <w:rPr>
          <w:rFonts w:ascii="Arial" w:hAnsi="Arial" w:cs="Arial"/>
          <w:b/>
          <w:color w:val="1F497D"/>
        </w:rPr>
        <w:t xml:space="preserve">Elige </w:t>
      </w:r>
      <w:r w:rsidR="00B72888" w:rsidRPr="00A30E00">
        <w:rPr>
          <w:rFonts w:ascii="Arial" w:hAnsi="Arial" w:cs="Arial"/>
          <w:b/>
          <w:color w:val="1F497D"/>
        </w:rPr>
        <w:t xml:space="preserve"> alguna de las siguien</w:t>
      </w:r>
      <w:r w:rsidRPr="00A30E00">
        <w:rPr>
          <w:rFonts w:ascii="Arial" w:hAnsi="Arial" w:cs="Arial"/>
          <w:b/>
          <w:color w:val="1F497D"/>
        </w:rPr>
        <w:t>tes frases y escribe</w:t>
      </w:r>
      <w:r w:rsidR="00B72888" w:rsidRPr="00A30E00">
        <w:rPr>
          <w:rFonts w:ascii="Arial" w:hAnsi="Arial" w:cs="Arial"/>
          <w:b/>
          <w:color w:val="1F497D"/>
        </w:rPr>
        <w:t xml:space="preserve"> un texto a partir de ella.</w:t>
      </w:r>
    </w:p>
    <w:p w:rsidR="005D3969" w:rsidRPr="00A30E00" w:rsidRDefault="005D3969" w:rsidP="00B72888">
      <w:pPr>
        <w:autoSpaceDE w:val="0"/>
        <w:autoSpaceDN w:val="0"/>
        <w:adjustRightInd w:val="0"/>
        <w:spacing w:after="0" w:line="240" w:lineRule="auto"/>
        <w:rPr>
          <w:rFonts w:ascii="Arial" w:hAnsi="Arial" w:cs="Arial"/>
          <w:color w:val="1F497D"/>
        </w:rPr>
      </w:pPr>
    </w:p>
    <w:p w:rsidR="00B72888" w:rsidRPr="00A30E00" w:rsidRDefault="00B72888" w:rsidP="005D3969">
      <w:pPr>
        <w:pStyle w:val="Prrafodelista"/>
        <w:numPr>
          <w:ilvl w:val="0"/>
          <w:numId w:val="2"/>
        </w:numPr>
        <w:autoSpaceDE w:val="0"/>
        <w:autoSpaceDN w:val="0"/>
        <w:adjustRightInd w:val="0"/>
        <w:spacing w:after="0" w:line="240" w:lineRule="auto"/>
        <w:rPr>
          <w:rFonts w:ascii="Arial" w:hAnsi="Arial" w:cs="Arial"/>
          <w:color w:val="1F497D"/>
        </w:rPr>
      </w:pPr>
      <w:r w:rsidRPr="00A30E00">
        <w:rPr>
          <w:rFonts w:ascii="Arial" w:hAnsi="Arial" w:cs="Arial"/>
          <w:i/>
          <w:color w:val="1F497D"/>
        </w:rPr>
        <w:t xml:space="preserve"> “Lo que se busca es posible encontrarlo: </w:t>
      </w:r>
      <w:r w:rsidR="005D3969" w:rsidRPr="00A30E00">
        <w:rPr>
          <w:rFonts w:ascii="Arial" w:hAnsi="Arial" w:cs="Arial"/>
          <w:i/>
          <w:color w:val="1F497D"/>
        </w:rPr>
        <w:t xml:space="preserve">en cambio, aquello de que nadie </w:t>
      </w:r>
      <w:r w:rsidRPr="00A30E00">
        <w:rPr>
          <w:rFonts w:ascii="Arial" w:hAnsi="Arial" w:cs="Arial"/>
          <w:i/>
          <w:color w:val="1F497D"/>
        </w:rPr>
        <w:t>se preocupa nos pasa inadvertido”</w:t>
      </w:r>
      <w:r w:rsidR="005D3969" w:rsidRPr="00A30E00">
        <w:rPr>
          <w:rFonts w:ascii="Arial" w:hAnsi="Arial" w:cs="Arial"/>
          <w:i/>
          <w:color w:val="1F497D"/>
        </w:rPr>
        <w:t>.</w:t>
      </w:r>
      <w:r w:rsidR="005D3969" w:rsidRPr="00A30E00">
        <w:rPr>
          <w:rFonts w:ascii="Arial" w:hAnsi="Arial" w:cs="Arial"/>
          <w:color w:val="1F497D"/>
        </w:rPr>
        <w:t xml:space="preserve"> (Creonte</w:t>
      </w:r>
      <w:r w:rsidRPr="00A30E00">
        <w:rPr>
          <w:rFonts w:ascii="Arial" w:hAnsi="Arial" w:cs="Arial"/>
          <w:color w:val="1F497D"/>
        </w:rPr>
        <w:t>)</w:t>
      </w:r>
    </w:p>
    <w:p w:rsidR="005D3969" w:rsidRPr="00A30E00" w:rsidRDefault="00B72888" w:rsidP="005D3969">
      <w:pPr>
        <w:pStyle w:val="Prrafodelista"/>
        <w:numPr>
          <w:ilvl w:val="0"/>
          <w:numId w:val="2"/>
        </w:numPr>
        <w:autoSpaceDE w:val="0"/>
        <w:autoSpaceDN w:val="0"/>
        <w:adjustRightInd w:val="0"/>
        <w:spacing w:after="0" w:line="240" w:lineRule="auto"/>
        <w:rPr>
          <w:rFonts w:ascii="Arial" w:hAnsi="Arial" w:cs="Arial"/>
          <w:color w:val="1F497D"/>
        </w:rPr>
      </w:pPr>
      <w:r w:rsidRPr="00A30E00">
        <w:rPr>
          <w:rFonts w:ascii="Arial" w:hAnsi="Arial" w:cs="Arial"/>
          <w:i/>
          <w:color w:val="1F497D"/>
        </w:rPr>
        <w:t>“Una cosa podría ser el camino par</w:t>
      </w:r>
      <w:r w:rsidR="005D3969" w:rsidRPr="00A30E00">
        <w:rPr>
          <w:rFonts w:ascii="Arial" w:hAnsi="Arial" w:cs="Arial"/>
          <w:i/>
          <w:color w:val="1F497D"/>
        </w:rPr>
        <w:t xml:space="preserve">a enterarnos de otras muchas si </w:t>
      </w:r>
      <w:r w:rsidRPr="00A30E00">
        <w:rPr>
          <w:rFonts w:ascii="Arial" w:hAnsi="Arial" w:cs="Arial"/>
          <w:i/>
          <w:color w:val="1F497D"/>
        </w:rPr>
        <w:t>halláramos un breve comienzo de esperanza”</w:t>
      </w:r>
      <w:r w:rsidR="005D3969" w:rsidRPr="00A30E00">
        <w:rPr>
          <w:rFonts w:ascii="Arial" w:hAnsi="Arial" w:cs="Arial"/>
          <w:i/>
          <w:color w:val="1F497D"/>
        </w:rPr>
        <w:t>.</w:t>
      </w:r>
      <w:r w:rsidR="005D3969" w:rsidRPr="00A30E00">
        <w:rPr>
          <w:rFonts w:ascii="Arial" w:hAnsi="Arial" w:cs="Arial"/>
          <w:color w:val="1F497D"/>
        </w:rPr>
        <w:t xml:space="preserve"> (Edipo)</w:t>
      </w:r>
    </w:p>
    <w:p w:rsidR="00B72888" w:rsidRPr="00A30E00" w:rsidRDefault="00B72888" w:rsidP="005D3969">
      <w:pPr>
        <w:pStyle w:val="Prrafodelista"/>
        <w:numPr>
          <w:ilvl w:val="0"/>
          <w:numId w:val="2"/>
        </w:numPr>
        <w:autoSpaceDE w:val="0"/>
        <w:autoSpaceDN w:val="0"/>
        <w:adjustRightInd w:val="0"/>
        <w:spacing w:after="0" w:line="240" w:lineRule="auto"/>
        <w:rPr>
          <w:rFonts w:ascii="Arial" w:hAnsi="Arial" w:cs="Arial"/>
          <w:color w:val="1F497D"/>
        </w:rPr>
      </w:pPr>
      <w:r w:rsidRPr="00A30E00">
        <w:rPr>
          <w:rFonts w:ascii="Arial" w:hAnsi="Arial" w:cs="Arial"/>
          <w:i/>
          <w:color w:val="1F497D"/>
        </w:rPr>
        <w:t xml:space="preserve"> “La esfinge, la cantora de enigmas, no</w:t>
      </w:r>
      <w:r w:rsidR="005D3969" w:rsidRPr="00A30E00">
        <w:rPr>
          <w:rFonts w:ascii="Arial" w:hAnsi="Arial" w:cs="Arial"/>
          <w:i/>
          <w:color w:val="1F497D"/>
        </w:rPr>
        <w:t xml:space="preserve">s forzaba a cuidarnos de lo más </w:t>
      </w:r>
      <w:r w:rsidRPr="00A30E00">
        <w:rPr>
          <w:rFonts w:ascii="Arial" w:hAnsi="Arial" w:cs="Arial"/>
          <w:i/>
          <w:color w:val="1F497D"/>
        </w:rPr>
        <w:t>inmediato, dejando lo dudoso”</w:t>
      </w:r>
      <w:r w:rsidR="005D3969" w:rsidRPr="00A30E00">
        <w:rPr>
          <w:rFonts w:ascii="Arial" w:hAnsi="Arial" w:cs="Arial"/>
          <w:i/>
          <w:color w:val="1F497D"/>
        </w:rPr>
        <w:t>.</w:t>
      </w:r>
      <w:r w:rsidR="005D3969" w:rsidRPr="00A30E00">
        <w:rPr>
          <w:rFonts w:ascii="Arial" w:hAnsi="Arial" w:cs="Arial"/>
          <w:color w:val="1F497D"/>
        </w:rPr>
        <w:t xml:space="preserve"> (Creonte</w:t>
      </w:r>
      <w:r w:rsidRPr="00A30E00">
        <w:rPr>
          <w:rFonts w:ascii="Arial" w:hAnsi="Arial" w:cs="Arial"/>
          <w:color w:val="1F497D"/>
        </w:rPr>
        <w:t>)</w:t>
      </w:r>
    </w:p>
    <w:p w:rsidR="00B72888" w:rsidRPr="00A30E00" w:rsidRDefault="005D3969" w:rsidP="005D3969">
      <w:pPr>
        <w:pStyle w:val="Prrafodelista"/>
        <w:numPr>
          <w:ilvl w:val="0"/>
          <w:numId w:val="2"/>
        </w:numPr>
        <w:autoSpaceDE w:val="0"/>
        <w:autoSpaceDN w:val="0"/>
        <w:adjustRightInd w:val="0"/>
        <w:spacing w:after="0" w:line="240" w:lineRule="auto"/>
        <w:rPr>
          <w:rFonts w:ascii="Arial" w:hAnsi="Arial" w:cs="Arial"/>
          <w:color w:val="1F497D"/>
        </w:rPr>
      </w:pPr>
      <w:r w:rsidRPr="00A30E00">
        <w:rPr>
          <w:rFonts w:ascii="Arial" w:hAnsi="Arial" w:cs="Arial"/>
          <w:i/>
          <w:color w:val="1F497D"/>
        </w:rPr>
        <w:t>“</w:t>
      </w:r>
      <w:r w:rsidR="00B72888" w:rsidRPr="00A30E00">
        <w:rPr>
          <w:rFonts w:ascii="Arial" w:hAnsi="Arial" w:cs="Arial"/>
          <w:i/>
          <w:color w:val="1F497D"/>
        </w:rPr>
        <w:t>No podría llegar lejos rastreando si no tuviera algún indicio”</w:t>
      </w:r>
      <w:r w:rsidRPr="00A30E00">
        <w:rPr>
          <w:rFonts w:ascii="Arial" w:hAnsi="Arial" w:cs="Arial"/>
          <w:i/>
          <w:color w:val="1F497D"/>
        </w:rPr>
        <w:t>.</w:t>
      </w:r>
      <w:r w:rsidRPr="00A30E00">
        <w:rPr>
          <w:rFonts w:ascii="Arial" w:hAnsi="Arial" w:cs="Arial"/>
          <w:color w:val="1F497D"/>
        </w:rPr>
        <w:t xml:space="preserve"> (Edipo</w:t>
      </w:r>
      <w:r w:rsidR="00B72888" w:rsidRPr="00A30E00">
        <w:rPr>
          <w:rFonts w:ascii="Arial" w:hAnsi="Arial" w:cs="Arial"/>
          <w:color w:val="1F497D"/>
        </w:rPr>
        <w:t>)</w:t>
      </w:r>
    </w:p>
    <w:p w:rsidR="00B72888" w:rsidRPr="00A30E00" w:rsidRDefault="00B72888" w:rsidP="005D3969">
      <w:pPr>
        <w:pStyle w:val="Prrafodelista"/>
        <w:numPr>
          <w:ilvl w:val="0"/>
          <w:numId w:val="2"/>
        </w:numPr>
        <w:autoSpaceDE w:val="0"/>
        <w:autoSpaceDN w:val="0"/>
        <w:adjustRightInd w:val="0"/>
        <w:spacing w:after="0" w:line="240" w:lineRule="auto"/>
        <w:rPr>
          <w:rFonts w:ascii="Arial" w:hAnsi="Arial" w:cs="Arial"/>
          <w:color w:val="1F497D"/>
        </w:rPr>
      </w:pPr>
      <w:r w:rsidRPr="00A30E00">
        <w:rPr>
          <w:rFonts w:ascii="Arial" w:hAnsi="Arial" w:cs="Arial"/>
          <w:i/>
          <w:color w:val="1F497D"/>
        </w:rPr>
        <w:t>“No hay ciencia humana que tenga el don de la adivinación”</w:t>
      </w:r>
      <w:r w:rsidR="005D3969" w:rsidRPr="00A30E00">
        <w:rPr>
          <w:rFonts w:ascii="Arial" w:hAnsi="Arial" w:cs="Arial"/>
          <w:i/>
          <w:color w:val="1F497D"/>
        </w:rPr>
        <w:t>.</w:t>
      </w:r>
      <w:r w:rsidR="005D3969" w:rsidRPr="00A30E00">
        <w:rPr>
          <w:rFonts w:ascii="Arial" w:hAnsi="Arial" w:cs="Arial"/>
          <w:color w:val="1F497D"/>
        </w:rPr>
        <w:t xml:space="preserve"> (Yocasta</w:t>
      </w:r>
      <w:r w:rsidRPr="00A30E00">
        <w:rPr>
          <w:rFonts w:ascii="Arial" w:hAnsi="Arial" w:cs="Arial"/>
          <w:color w:val="1F497D"/>
        </w:rPr>
        <w:t>)</w:t>
      </w:r>
    </w:p>
    <w:p w:rsidR="00B72888" w:rsidRPr="00A30E00" w:rsidRDefault="00B72888" w:rsidP="00B72888">
      <w:pPr>
        <w:rPr>
          <w:rFonts w:ascii="Arial" w:hAnsi="Arial" w:cs="Arial"/>
          <w:color w:val="1F497D"/>
        </w:rPr>
      </w:pPr>
    </w:p>
    <w:p w:rsidR="00B72888" w:rsidRPr="00A30E00" w:rsidRDefault="00B72888" w:rsidP="00B72888">
      <w:pPr>
        <w:pStyle w:val="Default"/>
        <w:rPr>
          <w:rFonts w:ascii="Arial" w:hAnsi="Arial" w:cs="Arial"/>
          <w:color w:val="1F497D"/>
          <w:sz w:val="22"/>
          <w:szCs w:val="22"/>
        </w:rPr>
      </w:pPr>
    </w:p>
    <w:p w:rsidR="00B72888" w:rsidRPr="00A30E00" w:rsidRDefault="00B72888" w:rsidP="00B72888">
      <w:pPr>
        <w:pStyle w:val="Default"/>
        <w:rPr>
          <w:rFonts w:ascii="Arial" w:hAnsi="Arial" w:cs="Arial"/>
          <w:color w:val="1F497D"/>
          <w:sz w:val="22"/>
          <w:szCs w:val="22"/>
        </w:rPr>
      </w:pPr>
    </w:p>
    <w:p w:rsidR="00B72888" w:rsidRPr="00A30E00" w:rsidRDefault="00B72888" w:rsidP="00B94A6C">
      <w:pPr>
        <w:pStyle w:val="Default"/>
        <w:pageBreakBefore/>
        <w:numPr>
          <w:ilvl w:val="0"/>
          <w:numId w:val="8"/>
        </w:numPr>
        <w:rPr>
          <w:rFonts w:ascii="Arial" w:hAnsi="Arial" w:cs="Arial"/>
          <w:color w:val="1F497D"/>
          <w:sz w:val="22"/>
          <w:szCs w:val="22"/>
        </w:rPr>
      </w:pPr>
      <w:r w:rsidRPr="00A30E00">
        <w:rPr>
          <w:rFonts w:ascii="Arial" w:hAnsi="Arial" w:cs="Arial"/>
          <w:color w:val="1F497D"/>
          <w:sz w:val="22"/>
          <w:szCs w:val="22"/>
        </w:rPr>
        <w:lastRenderedPageBreak/>
        <w:t xml:space="preserve">Interpreta esta frase basándote en la lectura: </w:t>
      </w:r>
    </w:p>
    <w:p w:rsidR="00B94A6C" w:rsidRDefault="00B94A6C" w:rsidP="00B72888">
      <w:pPr>
        <w:pStyle w:val="Default"/>
        <w:rPr>
          <w:rFonts w:ascii="Arial" w:hAnsi="Arial" w:cs="Arial"/>
          <w:color w:val="1F497D"/>
          <w:sz w:val="22"/>
          <w:szCs w:val="22"/>
        </w:rPr>
      </w:pPr>
      <w:r>
        <w:rPr>
          <w:rFonts w:ascii="Arial" w:hAnsi="Arial" w:cs="Arial"/>
          <w:i/>
          <w:color w:val="1F497D"/>
          <w:sz w:val="22"/>
          <w:szCs w:val="22"/>
        </w:rPr>
        <w:t>“</w:t>
      </w:r>
      <w:r w:rsidR="00B72888" w:rsidRPr="00B94A6C">
        <w:rPr>
          <w:rFonts w:ascii="Arial" w:hAnsi="Arial" w:cs="Arial"/>
          <w:i/>
          <w:color w:val="1F497D"/>
          <w:sz w:val="22"/>
          <w:szCs w:val="22"/>
        </w:rPr>
        <w:t>Edipo: Y pido solemnemente que, el que a escondidas lo ha hecho, sea en solitario, sea en compañía de otros, desventurado, consuma su miserable vida de mala manera</w:t>
      </w:r>
      <w:r>
        <w:rPr>
          <w:rFonts w:ascii="Arial" w:hAnsi="Arial" w:cs="Arial"/>
          <w:color w:val="1F497D"/>
          <w:sz w:val="22"/>
          <w:szCs w:val="22"/>
        </w:rPr>
        <w:t xml:space="preserve">” </w:t>
      </w:r>
    </w:p>
    <w:p w:rsidR="00B72888" w:rsidRPr="00A30E00" w:rsidRDefault="00B72888" w:rsidP="00B94A6C">
      <w:pPr>
        <w:pStyle w:val="Default"/>
        <w:numPr>
          <w:ilvl w:val="0"/>
          <w:numId w:val="8"/>
        </w:numPr>
        <w:rPr>
          <w:rFonts w:ascii="Arial" w:hAnsi="Arial" w:cs="Arial"/>
          <w:color w:val="1F497D"/>
          <w:sz w:val="22"/>
          <w:szCs w:val="22"/>
        </w:rPr>
      </w:pPr>
      <w:r w:rsidRPr="00A30E00">
        <w:rPr>
          <w:rFonts w:ascii="Arial" w:hAnsi="Arial" w:cs="Arial"/>
          <w:color w:val="1F497D"/>
          <w:sz w:val="22"/>
          <w:szCs w:val="22"/>
        </w:rPr>
        <w:t xml:space="preserve">¿Cuál es el sentido del siguiente fragmento? </w:t>
      </w:r>
    </w:p>
    <w:p w:rsidR="00B94A6C" w:rsidRDefault="00B94A6C" w:rsidP="00B72888">
      <w:pPr>
        <w:pStyle w:val="Default"/>
        <w:rPr>
          <w:rFonts w:ascii="Arial" w:hAnsi="Arial" w:cs="Arial"/>
          <w:i/>
          <w:color w:val="1F497D"/>
          <w:sz w:val="22"/>
          <w:szCs w:val="22"/>
        </w:rPr>
      </w:pPr>
      <w:r>
        <w:rPr>
          <w:rFonts w:ascii="Arial" w:hAnsi="Arial" w:cs="Arial"/>
          <w:i/>
          <w:color w:val="1F497D"/>
          <w:sz w:val="22"/>
          <w:szCs w:val="22"/>
        </w:rPr>
        <w:t>“</w:t>
      </w:r>
      <w:r w:rsidR="00B72888" w:rsidRPr="00B94A6C">
        <w:rPr>
          <w:rFonts w:ascii="Arial" w:hAnsi="Arial" w:cs="Arial"/>
          <w:i/>
          <w:color w:val="1F497D"/>
          <w:sz w:val="22"/>
          <w:szCs w:val="22"/>
        </w:rPr>
        <w:t xml:space="preserve">Edipo: Ahora, cuando yo soy el que me encuentro con el poder que antes tuvo aquél, en posesión del lecho y de la mujer fecundada, igualmente, por los dos, y hubiéramos tenido en común el nacimiento de hijos comunes, si su descendencia no se hubiera malogrado -pero la adversidad se lanzo contra su cabeza-, por todo esto yo, como si mi padre fuera, lo defenderé y llegaré a todos los medios tratando de capturar al autor del asesinato para provecho del hijo de </w:t>
      </w:r>
      <w:proofErr w:type="spellStart"/>
      <w:r w:rsidR="00B72888" w:rsidRPr="00B94A6C">
        <w:rPr>
          <w:rFonts w:ascii="Arial" w:hAnsi="Arial" w:cs="Arial"/>
          <w:i/>
          <w:color w:val="1F497D"/>
          <w:sz w:val="22"/>
          <w:szCs w:val="22"/>
        </w:rPr>
        <w:t>Lábdaco</w:t>
      </w:r>
      <w:proofErr w:type="spellEnd"/>
      <w:r w:rsidR="00B72888" w:rsidRPr="00B94A6C">
        <w:rPr>
          <w:rFonts w:ascii="Arial" w:hAnsi="Arial" w:cs="Arial"/>
          <w:i/>
          <w:color w:val="1F497D"/>
          <w:sz w:val="22"/>
          <w:szCs w:val="22"/>
        </w:rPr>
        <w:t xml:space="preserve">, descendiente de </w:t>
      </w:r>
      <w:proofErr w:type="spellStart"/>
      <w:r w:rsidR="00B72888" w:rsidRPr="00B94A6C">
        <w:rPr>
          <w:rFonts w:ascii="Arial" w:hAnsi="Arial" w:cs="Arial"/>
          <w:i/>
          <w:color w:val="1F497D"/>
          <w:sz w:val="22"/>
          <w:szCs w:val="22"/>
        </w:rPr>
        <w:t>Polidoro</w:t>
      </w:r>
      <w:proofErr w:type="spellEnd"/>
      <w:r w:rsidR="00B72888" w:rsidRPr="00B94A6C">
        <w:rPr>
          <w:rFonts w:ascii="Arial" w:hAnsi="Arial" w:cs="Arial"/>
          <w:i/>
          <w:color w:val="1F497D"/>
          <w:sz w:val="22"/>
          <w:szCs w:val="22"/>
        </w:rPr>
        <w:t xml:space="preserve"> y de su antepasa</w:t>
      </w:r>
      <w:r>
        <w:rPr>
          <w:rFonts w:ascii="Arial" w:hAnsi="Arial" w:cs="Arial"/>
          <w:i/>
          <w:color w:val="1F497D"/>
          <w:sz w:val="22"/>
          <w:szCs w:val="22"/>
        </w:rPr>
        <w:t xml:space="preserve">do Cadmo, y del antiguo </w:t>
      </w:r>
      <w:proofErr w:type="spellStart"/>
      <w:r>
        <w:rPr>
          <w:rFonts w:ascii="Arial" w:hAnsi="Arial" w:cs="Arial"/>
          <w:i/>
          <w:color w:val="1F497D"/>
          <w:sz w:val="22"/>
          <w:szCs w:val="22"/>
        </w:rPr>
        <w:t>Agenor</w:t>
      </w:r>
      <w:proofErr w:type="spellEnd"/>
      <w:r>
        <w:rPr>
          <w:rFonts w:ascii="Arial" w:hAnsi="Arial" w:cs="Arial"/>
          <w:i/>
          <w:color w:val="1F497D"/>
          <w:sz w:val="22"/>
          <w:szCs w:val="22"/>
        </w:rPr>
        <w:t>”.</w:t>
      </w:r>
    </w:p>
    <w:p w:rsidR="00B72888" w:rsidRPr="00B94A6C" w:rsidRDefault="00B94A6C" w:rsidP="00B72888">
      <w:pPr>
        <w:pStyle w:val="Default"/>
        <w:rPr>
          <w:rFonts w:ascii="Arial" w:hAnsi="Arial" w:cs="Arial"/>
          <w:i/>
          <w:color w:val="1F497D"/>
          <w:sz w:val="22"/>
          <w:szCs w:val="22"/>
        </w:rPr>
      </w:pPr>
      <w:r>
        <w:rPr>
          <w:rFonts w:ascii="Arial" w:hAnsi="Arial" w:cs="Arial"/>
          <w:i/>
          <w:color w:val="1F497D"/>
          <w:sz w:val="22"/>
          <w:szCs w:val="22"/>
        </w:rPr>
        <w:t xml:space="preserve">3. </w:t>
      </w:r>
      <w:r w:rsidR="00B72888" w:rsidRPr="00A30E00">
        <w:rPr>
          <w:rFonts w:ascii="Arial" w:hAnsi="Arial" w:cs="Arial"/>
          <w:color w:val="1F497D"/>
          <w:sz w:val="22"/>
          <w:szCs w:val="22"/>
        </w:rPr>
        <w:t xml:space="preserve">¿Qué conlleva la maldición de Edipo para el asesino de Layo? Ten en cuenta que el público conocía el desenlace de la obra con lo que esta maldición ganaba en dramatismo. </w:t>
      </w:r>
    </w:p>
    <w:p w:rsidR="00B72888" w:rsidRPr="00A30E00" w:rsidRDefault="00B94A6C" w:rsidP="00B72888">
      <w:pPr>
        <w:pStyle w:val="Default"/>
        <w:rPr>
          <w:rFonts w:ascii="Arial" w:hAnsi="Arial" w:cs="Arial"/>
          <w:color w:val="1F497D"/>
          <w:sz w:val="22"/>
          <w:szCs w:val="22"/>
        </w:rPr>
      </w:pPr>
      <w:r>
        <w:rPr>
          <w:rFonts w:ascii="Arial" w:hAnsi="Arial" w:cs="Arial"/>
          <w:color w:val="1F497D"/>
          <w:sz w:val="22"/>
          <w:szCs w:val="22"/>
        </w:rPr>
        <w:t>4. Comenta la siguiente expresión e identifica los recursos empleados:</w:t>
      </w:r>
    </w:p>
    <w:p w:rsidR="00B72888" w:rsidRPr="00B94A6C" w:rsidRDefault="00B94A6C" w:rsidP="00B72888">
      <w:pPr>
        <w:pStyle w:val="Default"/>
        <w:rPr>
          <w:rFonts w:ascii="Arial" w:hAnsi="Arial" w:cs="Arial"/>
          <w:i/>
          <w:color w:val="1F497D"/>
          <w:sz w:val="22"/>
          <w:szCs w:val="22"/>
        </w:rPr>
      </w:pPr>
      <w:r>
        <w:rPr>
          <w:rFonts w:ascii="Arial" w:hAnsi="Arial" w:cs="Arial"/>
          <w:i/>
          <w:color w:val="1F497D"/>
          <w:sz w:val="22"/>
          <w:szCs w:val="22"/>
        </w:rPr>
        <w:t>“</w:t>
      </w:r>
      <w:r w:rsidR="00B72888" w:rsidRPr="00B94A6C">
        <w:rPr>
          <w:rFonts w:ascii="Arial" w:hAnsi="Arial" w:cs="Arial"/>
          <w:i/>
          <w:color w:val="1F497D"/>
          <w:sz w:val="22"/>
          <w:szCs w:val="22"/>
        </w:rPr>
        <w:t>Tiresias.- ¡Ay, ay! ¡Qué terrible es tener clarividencia cuando no aprovecha al que la tiene! Yo lo sabía bien, pero lo he olvidado, de lo co</w:t>
      </w:r>
      <w:r>
        <w:rPr>
          <w:rFonts w:ascii="Arial" w:hAnsi="Arial" w:cs="Arial"/>
          <w:i/>
          <w:color w:val="1F497D"/>
          <w:sz w:val="22"/>
          <w:szCs w:val="22"/>
        </w:rPr>
        <w:t>ntrario no hubiera venido aquí”.</w:t>
      </w:r>
    </w:p>
    <w:p w:rsidR="00B72888" w:rsidRDefault="00B94A6C" w:rsidP="00B94A6C">
      <w:pPr>
        <w:pStyle w:val="Default"/>
        <w:tabs>
          <w:tab w:val="center" w:pos="5102"/>
        </w:tabs>
        <w:rPr>
          <w:rFonts w:ascii="Arial" w:hAnsi="Arial" w:cs="Arial"/>
          <w:color w:val="1F497D"/>
          <w:sz w:val="22"/>
          <w:szCs w:val="22"/>
        </w:rPr>
      </w:pPr>
      <w:r>
        <w:rPr>
          <w:rFonts w:ascii="Arial" w:hAnsi="Arial" w:cs="Arial"/>
          <w:color w:val="1F497D"/>
          <w:sz w:val="22"/>
          <w:szCs w:val="22"/>
        </w:rPr>
        <w:t xml:space="preserve">5. </w:t>
      </w:r>
      <w:r w:rsidR="00B72888" w:rsidRPr="00A30E00">
        <w:rPr>
          <w:rFonts w:ascii="Arial" w:hAnsi="Arial" w:cs="Arial"/>
          <w:color w:val="1F497D"/>
          <w:sz w:val="22"/>
          <w:szCs w:val="22"/>
        </w:rPr>
        <w:t>¿Qué apla</w:t>
      </w:r>
      <w:r>
        <w:rPr>
          <w:rFonts w:ascii="Arial" w:hAnsi="Arial" w:cs="Arial"/>
          <w:color w:val="1F497D"/>
          <w:sz w:val="22"/>
          <w:szCs w:val="22"/>
        </w:rPr>
        <w:t xml:space="preserve">ca la ira creciente de Edipo? </w:t>
      </w:r>
    </w:p>
    <w:p w:rsidR="00B94A6C" w:rsidRPr="00A30E00" w:rsidRDefault="00B94A6C" w:rsidP="00B94A6C">
      <w:pPr>
        <w:pStyle w:val="Default"/>
        <w:tabs>
          <w:tab w:val="center" w:pos="5102"/>
        </w:tabs>
        <w:rPr>
          <w:rFonts w:ascii="Arial" w:hAnsi="Arial" w:cs="Arial"/>
          <w:color w:val="1F497D"/>
          <w:sz w:val="22"/>
          <w:szCs w:val="22"/>
        </w:rPr>
      </w:pPr>
    </w:p>
    <w:p w:rsidR="00B72888" w:rsidRPr="00A30E00" w:rsidRDefault="00B72888" w:rsidP="00B72888">
      <w:pPr>
        <w:pStyle w:val="Default"/>
        <w:pageBreakBefore/>
        <w:rPr>
          <w:rFonts w:ascii="Arial" w:hAnsi="Arial" w:cs="Arial"/>
          <w:color w:val="1F497D"/>
          <w:sz w:val="22"/>
          <w:szCs w:val="22"/>
        </w:rPr>
      </w:pPr>
      <w:r w:rsidRPr="00A30E00">
        <w:rPr>
          <w:rFonts w:ascii="Arial" w:hAnsi="Arial" w:cs="Arial"/>
          <w:color w:val="1F497D"/>
          <w:sz w:val="22"/>
          <w:szCs w:val="22"/>
        </w:rPr>
        <w:lastRenderedPageBreak/>
        <w:t xml:space="preserve">¿Por qué Tiresias dice esto? </w:t>
      </w:r>
    </w:p>
    <w:p w:rsidR="00B94A6C" w:rsidRDefault="00B72888" w:rsidP="00B72888">
      <w:pPr>
        <w:pStyle w:val="Default"/>
        <w:rPr>
          <w:rFonts w:ascii="Arial" w:hAnsi="Arial" w:cs="Arial"/>
          <w:i/>
          <w:color w:val="1F497D"/>
          <w:sz w:val="22"/>
          <w:szCs w:val="22"/>
        </w:rPr>
      </w:pPr>
      <w:r w:rsidRPr="00B94A6C">
        <w:rPr>
          <w:rFonts w:ascii="Arial" w:hAnsi="Arial" w:cs="Arial"/>
          <w:i/>
          <w:color w:val="1F497D"/>
          <w:sz w:val="22"/>
          <w:szCs w:val="22"/>
        </w:rPr>
        <w:t xml:space="preserve">Tiresias.- Aunque seas el rey, se me debe dar la misma oportunidad de replicarte, al menos con palabras semejantes. También yo tengo derecho a ello, ya que no vivo sometido a ti sino a </w:t>
      </w:r>
      <w:proofErr w:type="spellStart"/>
      <w:r w:rsidRPr="00B94A6C">
        <w:rPr>
          <w:rFonts w:ascii="Arial" w:hAnsi="Arial" w:cs="Arial"/>
          <w:i/>
          <w:color w:val="1F497D"/>
          <w:sz w:val="22"/>
          <w:szCs w:val="22"/>
        </w:rPr>
        <w:t>Loxias</w:t>
      </w:r>
      <w:proofErr w:type="spellEnd"/>
      <w:r w:rsidRPr="00B94A6C">
        <w:rPr>
          <w:rFonts w:ascii="Arial" w:hAnsi="Arial" w:cs="Arial"/>
          <w:i/>
          <w:color w:val="1F497D"/>
          <w:sz w:val="22"/>
          <w:szCs w:val="22"/>
        </w:rPr>
        <w:t>, de modo que no podré ser inscrito como seguidor de Creonte, jefe de un partido. Y puesto que me has echado en cara que soy ciego, te digo: aunque tú tienes vista, no ves en qué grado de desgracia te encuentras ni dónde habitas ni con quiénes transcurre tu vida. ¿Acaso conoces de quiénes desciendes? Eres, sin darte cuenta, odioso para los tuyos, tanto para los de allí abajo como para los que están en la tierra, y la maldición que por dos lados te golpea, de tu madre y de tu padre, con paso terrible te arrojará, algún día, de esta tierra, y tú, que ahora ves claramente, entonces estarás en la oscuridad.</w:t>
      </w:r>
    </w:p>
    <w:p w:rsidR="00B72888" w:rsidRPr="00B94A6C" w:rsidRDefault="00B72888" w:rsidP="00B72888">
      <w:pPr>
        <w:pStyle w:val="Default"/>
        <w:rPr>
          <w:rFonts w:ascii="Arial" w:hAnsi="Arial" w:cs="Arial"/>
          <w:i/>
          <w:color w:val="1F497D"/>
          <w:sz w:val="22"/>
          <w:szCs w:val="22"/>
        </w:rPr>
      </w:pPr>
      <w:r w:rsidRPr="00B94A6C">
        <w:rPr>
          <w:rFonts w:ascii="Arial" w:hAnsi="Arial" w:cs="Arial"/>
          <w:i/>
          <w:color w:val="1F497D"/>
          <w:sz w:val="22"/>
          <w:szCs w:val="22"/>
        </w:rPr>
        <w:t xml:space="preserve"> </w:t>
      </w:r>
    </w:p>
    <w:p w:rsidR="00B72888" w:rsidRPr="00A30E00" w:rsidRDefault="00B72888" w:rsidP="00B72888">
      <w:pPr>
        <w:pStyle w:val="Default"/>
        <w:rPr>
          <w:rFonts w:ascii="Arial" w:hAnsi="Arial" w:cs="Arial"/>
          <w:color w:val="1F497D"/>
          <w:sz w:val="22"/>
          <w:szCs w:val="22"/>
        </w:rPr>
      </w:pPr>
      <w:r w:rsidRPr="00A30E00">
        <w:rPr>
          <w:rFonts w:ascii="Arial" w:hAnsi="Arial" w:cs="Arial"/>
          <w:color w:val="1F497D"/>
          <w:sz w:val="22"/>
          <w:szCs w:val="22"/>
        </w:rPr>
        <w:t xml:space="preserve">Explica este enunciado considerando que las tragedias debían tener unidad en cuanto a tiempo, espacio y acción: </w:t>
      </w:r>
      <w:r w:rsidR="00B94A6C">
        <w:rPr>
          <w:rFonts w:ascii="Arial" w:hAnsi="Arial" w:cs="Arial"/>
          <w:color w:val="1F497D"/>
          <w:sz w:val="22"/>
          <w:szCs w:val="22"/>
        </w:rPr>
        <w:t>“</w:t>
      </w:r>
      <w:r w:rsidRPr="00B94A6C">
        <w:rPr>
          <w:rFonts w:ascii="Arial" w:hAnsi="Arial" w:cs="Arial"/>
          <w:i/>
          <w:color w:val="1F497D"/>
          <w:sz w:val="22"/>
          <w:szCs w:val="22"/>
        </w:rPr>
        <w:t>Tiresias: Este día te engendrará y te destruirá</w:t>
      </w:r>
      <w:r w:rsidR="00B94A6C">
        <w:rPr>
          <w:rFonts w:ascii="Arial" w:hAnsi="Arial" w:cs="Arial"/>
          <w:color w:val="1F497D"/>
          <w:sz w:val="22"/>
          <w:szCs w:val="22"/>
        </w:rPr>
        <w:t>”.</w:t>
      </w:r>
    </w:p>
    <w:p w:rsidR="00B72888" w:rsidRPr="00A30E00" w:rsidRDefault="00B72888" w:rsidP="00B72888">
      <w:pPr>
        <w:pStyle w:val="Default"/>
        <w:rPr>
          <w:rFonts w:ascii="Arial" w:hAnsi="Arial" w:cs="Arial"/>
          <w:color w:val="1F497D"/>
          <w:sz w:val="22"/>
          <w:szCs w:val="22"/>
        </w:rPr>
      </w:pPr>
      <w:r w:rsidRPr="00A30E00">
        <w:rPr>
          <w:rFonts w:ascii="Arial" w:hAnsi="Arial" w:cs="Arial"/>
          <w:color w:val="1F497D"/>
          <w:sz w:val="22"/>
          <w:szCs w:val="22"/>
        </w:rPr>
        <w:t xml:space="preserve">¿Por qué Edipo señala lo siguiente? </w:t>
      </w:r>
      <w:r w:rsidR="00B94A6C">
        <w:rPr>
          <w:rFonts w:ascii="Arial" w:hAnsi="Arial" w:cs="Arial"/>
          <w:color w:val="1F497D"/>
          <w:sz w:val="22"/>
          <w:szCs w:val="22"/>
        </w:rPr>
        <w:t>Identifica y explica los recursos empleados.</w:t>
      </w:r>
    </w:p>
    <w:p w:rsidR="00B94A6C" w:rsidRDefault="00B94A6C" w:rsidP="00B72888">
      <w:pPr>
        <w:pStyle w:val="Default"/>
        <w:rPr>
          <w:rFonts w:ascii="Arial" w:hAnsi="Arial" w:cs="Arial"/>
          <w:i/>
          <w:color w:val="1F497D"/>
          <w:sz w:val="22"/>
          <w:szCs w:val="22"/>
        </w:rPr>
      </w:pPr>
      <w:r>
        <w:rPr>
          <w:rFonts w:ascii="Arial" w:hAnsi="Arial" w:cs="Arial"/>
          <w:i/>
          <w:color w:val="1F497D"/>
          <w:sz w:val="22"/>
          <w:szCs w:val="22"/>
        </w:rPr>
        <w:t>“</w:t>
      </w:r>
      <w:r w:rsidR="00B72888" w:rsidRPr="00B94A6C">
        <w:rPr>
          <w:rFonts w:ascii="Arial" w:hAnsi="Arial" w:cs="Arial"/>
          <w:i/>
          <w:color w:val="1F497D"/>
          <w:sz w:val="22"/>
          <w:szCs w:val="22"/>
        </w:rPr>
        <w:t>¡Tú, ése! ¿Cómo has venido aquí? ¿Eres, acaso, persona de tanta osadía que has llegado a mi casa, a pesar de que es evidente que tú eres el asesino de este hombre y un usurpa</w:t>
      </w:r>
      <w:r>
        <w:rPr>
          <w:rFonts w:ascii="Arial" w:hAnsi="Arial" w:cs="Arial"/>
          <w:i/>
          <w:color w:val="1F497D"/>
          <w:sz w:val="22"/>
          <w:szCs w:val="22"/>
        </w:rPr>
        <w:t>dor manifiesto de mi soberanía?”</w:t>
      </w:r>
    </w:p>
    <w:p w:rsidR="00B72888" w:rsidRPr="00B94A6C" w:rsidRDefault="00B72888" w:rsidP="00B72888">
      <w:pPr>
        <w:pStyle w:val="Default"/>
        <w:rPr>
          <w:rFonts w:ascii="Arial" w:hAnsi="Arial" w:cs="Arial"/>
          <w:i/>
          <w:color w:val="1F497D"/>
          <w:sz w:val="22"/>
          <w:szCs w:val="22"/>
        </w:rPr>
      </w:pPr>
      <w:r w:rsidRPr="00A30E00">
        <w:rPr>
          <w:rFonts w:ascii="Arial" w:hAnsi="Arial" w:cs="Arial"/>
          <w:color w:val="1F497D"/>
          <w:sz w:val="22"/>
          <w:szCs w:val="22"/>
        </w:rPr>
        <w:t xml:space="preserve">¿Por qué medio intenta convencer Yocasta a Edipo de que él no puede ser el asesino? ¿Qué detalle despierta el temor de Edipo? </w:t>
      </w:r>
    </w:p>
    <w:p w:rsidR="00B72888" w:rsidRPr="00A30E00" w:rsidRDefault="00B72888" w:rsidP="00B72888">
      <w:pPr>
        <w:pStyle w:val="Default"/>
        <w:rPr>
          <w:rFonts w:ascii="Arial" w:hAnsi="Arial" w:cs="Arial"/>
          <w:color w:val="1F497D"/>
          <w:sz w:val="22"/>
          <w:szCs w:val="22"/>
        </w:rPr>
      </w:pPr>
      <w:r w:rsidRPr="00A30E00">
        <w:rPr>
          <w:rFonts w:ascii="Arial" w:hAnsi="Arial" w:cs="Arial"/>
          <w:color w:val="1F497D"/>
          <w:sz w:val="22"/>
          <w:szCs w:val="22"/>
        </w:rPr>
        <w:t xml:space="preserve">Explica la siguiente frase: </w:t>
      </w:r>
    </w:p>
    <w:p w:rsidR="00B72888" w:rsidRPr="00B94A6C" w:rsidRDefault="00B94A6C" w:rsidP="00B72888">
      <w:pPr>
        <w:pStyle w:val="Default"/>
        <w:rPr>
          <w:rFonts w:ascii="Arial" w:hAnsi="Arial" w:cs="Arial"/>
          <w:i/>
          <w:color w:val="1F497D"/>
          <w:sz w:val="22"/>
          <w:szCs w:val="22"/>
        </w:rPr>
      </w:pPr>
      <w:r>
        <w:rPr>
          <w:rFonts w:ascii="Arial" w:hAnsi="Arial" w:cs="Arial"/>
          <w:i/>
          <w:color w:val="1F497D"/>
          <w:sz w:val="22"/>
          <w:szCs w:val="22"/>
        </w:rPr>
        <w:t>“</w:t>
      </w:r>
      <w:r w:rsidR="00B72888" w:rsidRPr="00B94A6C">
        <w:rPr>
          <w:rFonts w:ascii="Arial" w:hAnsi="Arial" w:cs="Arial"/>
          <w:i/>
          <w:color w:val="1F497D"/>
          <w:sz w:val="22"/>
          <w:szCs w:val="22"/>
        </w:rPr>
        <w:t>Yocasta.- … no habían pasado tres días desde el nacimiento del niño cuando Layo, después de atarle juntas las articulaciones de los pies, le arrojó, por la acción de o</w:t>
      </w:r>
      <w:r>
        <w:rPr>
          <w:rFonts w:ascii="Arial" w:hAnsi="Arial" w:cs="Arial"/>
          <w:i/>
          <w:color w:val="1F497D"/>
          <w:sz w:val="22"/>
          <w:szCs w:val="22"/>
        </w:rPr>
        <w:t>tros, a un monte infranqueable”.</w:t>
      </w:r>
    </w:p>
    <w:p w:rsidR="00B72888" w:rsidRPr="00A30E00" w:rsidRDefault="00B72888" w:rsidP="00B72888">
      <w:pPr>
        <w:pStyle w:val="Default"/>
        <w:rPr>
          <w:rFonts w:ascii="Arial" w:hAnsi="Arial" w:cs="Arial"/>
          <w:color w:val="1F497D"/>
          <w:sz w:val="22"/>
          <w:szCs w:val="22"/>
        </w:rPr>
      </w:pPr>
      <w:r w:rsidRPr="00A30E00">
        <w:rPr>
          <w:rFonts w:ascii="Arial" w:hAnsi="Arial" w:cs="Arial"/>
          <w:color w:val="1F497D"/>
          <w:sz w:val="22"/>
          <w:szCs w:val="22"/>
        </w:rPr>
        <w:t>¿Cuál es la reacción de Edipo cuando c</w:t>
      </w:r>
      <w:r w:rsidR="002E1A1B">
        <w:rPr>
          <w:rFonts w:ascii="Arial" w:hAnsi="Arial" w:cs="Arial"/>
          <w:color w:val="1F497D"/>
          <w:sz w:val="22"/>
          <w:szCs w:val="22"/>
        </w:rPr>
        <w:t>onoce su verdadera identidad? ¿Qué recursos propios de la tragedia se emplean?  Explica.</w:t>
      </w:r>
    </w:p>
    <w:p w:rsidR="00B72888" w:rsidRPr="00A30E00" w:rsidRDefault="00B72888" w:rsidP="00B72888">
      <w:pPr>
        <w:pStyle w:val="Default"/>
        <w:pageBreakBefore/>
        <w:rPr>
          <w:rFonts w:ascii="Arial" w:hAnsi="Arial" w:cs="Arial"/>
          <w:color w:val="1F497D"/>
          <w:sz w:val="22"/>
          <w:szCs w:val="22"/>
        </w:rPr>
      </w:pPr>
      <w:r w:rsidRPr="00A30E00">
        <w:rPr>
          <w:rFonts w:ascii="Arial" w:hAnsi="Arial" w:cs="Arial"/>
          <w:color w:val="1F497D"/>
          <w:sz w:val="22"/>
          <w:szCs w:val="22"/>
        </w:rPr>
        <w:lastRenderedPageBreak/>
        <w:t xml:space="preserve">Yocasta dice lo siguiente porque… </w:t>
      </w:r>
    </w:p>
    <w:p w:rsidR="00B72888" w:rsidRPr="002E1A1B" w:rsidRDefault="002E1A1B" w:rsidP="00B72888">
      <w:pPr>
        <w:pStyle w:val="Default"/>
        <w:rPr>
          <w:rFonts w:ascii="Arial" w:hAnsi="Arial" w:cs="Arial"/>
          <w:i/>
          <w:color w:val="1F497D"/>
          <w:sz w:val="22"/>
          <w:szCs w:val="22"/>
        </w:rPr>
      </w:pPr>
      <w:r>
        <w:rPr>
          <w:rFonts w:ascii="Arial" w:hAnsi="Arial" w:cs="Arial"/>
          <w:i/>
          <w:color w:val="1F497D"/>
          <w:sz w:val="22"/>
          <w:szCs w:val="22"/>
        </w:rPr>
        <w:t>“</w:t>
      </w:r>
      <w:r w:rsidR="00B72888" w:rsidRPr="002E1A1B">
        <w:rPr>
          <w:rFonts w:ascii="Arial" w:hAnsi="Arial" w:cs="Arial"/>
          <w:i/>
          <w:color w:val="1F497D"/>
          <w:sz w:val="22"/>
          <w:szCs w:val="22"/>
        </w:rPr>
        <w:t>No, por cierto. Cuando llegó de allí y vio que tú regentabas el poder y que Layo estaba muerto, me suplicó, encarecidamente, cogiéndome la mano, que le enviara a los campos y al pastoreo de rebaños para estar lo más alejado posible de la ciudad. Yo lo envié, porque, en su calidad de esclavo, era digno de obtener e</w:t>
      </w:r>
      <w:r>
        <w:rPr>
          <w:rFonts w:ascii="Arial" w:hAnsi="Arial" w:cs="Arial"/>
          <w:i/>
          <w:color w:val="1F497D"/>
          <w:sz w:val="22"/>
          <w:szCs w:val="22"/>
        </w:rPr>
        <w:t>ste reconocimiento y aún mayor”.</w:t>
      </w:r>
    </w:p>
    <w:p w:rsidR="00B72888" w:rsidRPr="00A30E00" w:rsidRDefault="00B72888" w:rsidP="00B72888">
      <w:pPr>
        <w:pStyle w:val="Default"/>
        <w:rPr>
          <w:rFonts w:ascii="Arial" w:hAnsi="Arial" w:cs="Arial"/>
          <w:color w:val="1F497D"/>
          <w:sz w:val="22"/>
          <w:szCs w:val="22"/>
        </w:rPr>
      </w:pPr>
      <w:r w:rsidRPr="00A30E00">
        <w:rPr>
          <w:rFonts w:ascii="Arial" w:hAnsi="Arial" w:cs="Arial"/>
          <w:color w:val="1F497D"/>
          <w:sz w:val="22"/>
          <w:szCs w:val="22"/>
        </w:rPr>
        <w:t xml:space="preserve">¿Por qué Edipo llora por sus hijas? </w:t>
      </w:r>
    </w:p>
    <w:p w:rsidR="00B72888" w:rsidRPr="00A30E00" w:rsidRDefault="00B72888" w:rsidP="00B72888">
      <w:pPr>
        <w:pStyle w:val="Default"/>
        <w:rPr>
          <w:rFonts w:ascii="Arial" w:hAnsi="Arial" w:cs="Arial"/>
          <w:color w:val="1F497D"/>
          <w:sz w:val="22"/>
          <w:szCs w:val="22"/>
        </w:rPr>
      </w:pPr>
      <w:r w:rsidRPr="00A30E00">
        <w:rPr>
          <w:rFonts w:ascii="Arial" w:hAnsi="Arial" w:cs="Arial"/>
          <w:color w:val="1F497D"/>
          <w:sz w:val="22"/>
          <w:szCs w:val="22"/>
        </w:rPr>
        <w:t xml:space="preserve">Explica estos enunciados: </w:t>
      </w:r>
    </w:p>
    <w:p w:rsidR="00B72888" w:rsidRPr="002E1A1B" w:rsidRDefault="002E1A1B" w:rsidP="00B72888">
      <w:pPr>
        <w:pStyle w:val="Default"/>
        <w:rPr>
          <w:rFonts w:ascii="Arial" w:hAnsi="Arial" w:cs="Arial"/>
          <w:i/>
          <w:color w:val="1F497D"/>
          <w:sz w:val="22"/>
          <w:szCs w:val="22"/>
        </w:rPr>
      </w:pPr>
      <w:r>
        <w:rPr>
          <w:rFonts w:ascii="Arial" w:hAnsi="Arial" w:cs="Arial"/>
          <w:i/>
          <w:color w:val="1F497D"/>
          <w:sz w:val="22"/>
          <w:szCs w:val="22"/>
        </w:rPr>
        <w:t>“</w:t>
      </w:r>
      <w:r w:rsidR="00B72888" w:rsidRPr="002E1A1B">
        <w:rPr>
          <w:rFonts w:ascii="Arial" w:hAnsi="Arial" w:cs="Arial"/>
          <w:i/>
          <w:color w:val="1F497D"/>
          <w:sz w:val="22"/>
          <w:szCs w:val="22"/>
        </w:rPr>
        <w:t xml:space="preserve">Edipo: mi padre era </w:t>
      </w:r>
      <w:proofErr w:type="spellStart"/>
      <w:r w:rsidR="00B72888" w:rsidRPr="002E1A1B">
        <w:rPr>
          <w:rFonts w:ascii="Arial" w:hAnsi="Arial" w:cs="Arial"/>
          <w:i/>
          <w:color w:val="1F497D"/>
          <w:sz w:val="22"/>
          <w:szCs w:val="22"/>
        </w:rPr>
        <w:t>Pólibo</w:t>
      </w:r>
      <w:proofErr w:type="spellEnd"/>
      <w:r w:rsidR="00B72888" w:rsidRPr="002E1A1B">
        <w:rPr>
          <w:rFonts w:ascii="Arial" w:hAnsi="Arial" w:cs="Arial"/>
          <w:i/>
          <w:color w:val="1F497D"/>
          <w:sz w:val="22"/>
          <w:szCs w:val="22"/>
        </w:rPr>
        <w:t xml:space="preserve">, corintio, y mi madre </w:t>
      </w:r>
      <w:proofErr w:type="spellStart"/>
      <w:r w:rsidR="00B72888" w:rsidRPr="002E1A1B">
        <w:rPr>
          <w:rFonts w:ascii="Arial" w:hAnsi="Arial" w:cs="Arial"/>
          <w:i/>
          <w:color w:val="1F497D"/>
          <w:sz w:val="22"/>
          <w:szCs w:val="22"/>
        </w:rPr>
        <w:t>Mérope</w:t>
      </w:r>
      <w:proofErr w:type="spellEnd"/>
      <w:r w:rsidR="00B72888" w:rsidRPr="002E1A1B">
        <w:rPr>
          <w:rFonts w:ascii="Arial" w:hAnsi="Arial" w:cs="Arial"/>
          <w:i/>
          <w:color w:val="1F497D"/>
          <w:sz w:val="22"/>
          <w:szCs w:val="22"/>
        </w:rPr>
        <w:t>, doria. Era considerado yo como el más importante de los ciudadanos de allí hasta que me sobrevino el siguiente suceso, digno de admirar, pero, sin embargo, no proporcionado al ardor que puse en ello. He aquí que en un banquete, un hombre saturado de bebida, refiriéndose a mí, dice, en plena embriaguez, que yo era un falso hijo de mi padre. Yo, disgustado, a duras penas me pude contener a lo largo del día, pero, al siguiente, fui junto a mi padre y mi madre y les pregunté. Ellos llevaron a mal la injuria de aquel que había dejado escapar estas palabras. Yo me alegré con su reacción; no obstante, eso me atormentaba sin ces</w:t>
      </w:r>
      <w:r>
        <w:rPr>
          <w:rFonts w:ascii="Arial" w:hAnsi="Arial" w:cs="Arial"/>
          <w:i/>
          <w:color w:val="1F497D"/>
          <w:sz w:val="22"/>
          <w:szCs w:val="22"/>
        </w:rPr>
        <w:t>ar, pues me había calado hondo”.</w:t>
      </w:r>
    </w:p>
    <w:p w:rsidR="00B72888" w:rsidRPr="00A30E00" w:rsidRDefault="00B72888" w:rsidP="00B72888">
      <w:pPr>
        <w:pStyle w:val="Default"/>
        <w:rPr>
          <w:rFonts w:ascii="Arial" w:hAnsi="Arial" w:cs="Arial"/>
          <w:color w:val="1F497D"/>
          <w:sz w:val="22"/>
          <w:szCs w:val="22"/>
        </w:rPr>
      </w:pPr>
      <w:r w:rsidRPr="00A30E00">
        <w:rPr>
          <w:rFonts w:ascii="Arial" w:hAnsi="Arial" w:cs="Arial"/>
          <w:color w:val="1F497D"/>
          <w:sz w:val="22"/>
          <w:szCs w:val="22"/>
        </w:rPr>
        <w:t xml:space="preserve">¿Cómo se comporta Creonte con Edipo? </w:t>
      </w:r>
      <w:r w:rsidR="002E1A1B">
        <w:rPr>
          <w:rFonts w:ascii="Arial" w:hAnsi="Arial" w:cs="Arial"/>
          <w:color w:val="1F497D"/>
          <w:sz w:val="22"/>
          <w:szCs w:val="22"/>
        </w:rPr>
        <w:t>Fundamenta con citas.</w:t>
      </w:r>
    </w:p>
    <w:p w:rsidR="00B72888" w:rsidRPr="00A30E00" w:rsidRDefault="00B72888" w:rsidP="00B72888">
      <w:pPr>
        <w:pStyle w:val="Default"/>
        <w:rPr>
          <w:rFonts w:ascii="Arial" w:hAnsi="Arial" w:cs="Arial"/>
          <w:color w:val="1F497D"/>
          <w:sz w:val="22"/>
          <w:szCs w:val="22"/>
        </w:rPr>
      </w:pPr>
      <w:r w:rsidRPr="00A30E00">
        <w:rPr>
          <w:rFonts w:ascii="Arial" w:hAnsi="Arial" w:cs="Arial"/>
          <w:color w:val="1F497D"/>
          <w:sz w:val="22"/>
          <w:szCs w:val="22"/>
        </w:rPr>
        <w:t xml:space="preserve">Interpreta el siguiente diálogo: </w:t>
      </w:r>
    </w:p>
    <w:p w:rsidR="00B72888" w:rsidRPr="002E1A1B" w:rsidRDefault="002E1A1B" w:rsidP="00B72888">
      <w:pPr>
        <w:pStyle w:val="Default"/>
        <w:rPr>
          <w:rFonts w:ascii="Arial" w:hAnsi="Arial" w:cs="Arial"/>
          <w:i/>
          <w:color w:val="1F497D"/>
          <w:sz w:val="22"/>
          <w:szCs w:val="22"/>
        </w:rPr>
      </w:pPr>
      <w:r>
        <w:rPr>
          <w:rFonts w:ascii="Arial" w:hAnsi="Arial" w:cs="Arial"/>
          <w:i/>
          <w:color w:val="1F497D"/>
          <w:sz w:val="22"/>
          <w:szCs w:val="22"/>
        </w:rPr>
        <w:t>“</w:t>
      </w:r>
      <w:r w:rsidR="00B72888" w:rsidRPr="002E1A1B">
        <w:rPr>
          <w:rFonts w:ascii="Arial" w:hAnsi="Arial" w:cs="Arial"/>
          <w:i/>
          <w:color w:val="1F497D"/>
          <w:sz w:val="22"/>
          <w:szCs w:val="22"/>
        </w:rPr>
        <w:t>Yocasta.</w:t>
      </w:r>
      <w:proofErr w:type="gramStart"/>
      <w:r w:rsidR="00B72888" w:rsidRPr="002E1A1B">
        <w:rPr>
          <w:rFonts w:ascii="Arial" w:hAnsi="Arial" w:cs="Arial"/>
          <w:i/>
          <w:color w:val="1F497D"/>
          <w:sz w:val="22"/>
          <w:szCs w:val="22"/>
        </w:rPr>
        <w:t>- …</w:t>
      </w:r>
      <w:proofErr w:type="gramEnd"/>
      <w:r w:rsidR="00B72888" w:rsidRPr="002E1A1B">
        <w:rPr>
          <w:rFonts w:ascii="Arial" w:hAnsi="Arial" w:cs="Arial"/>
          <w:i/>
          <w:color w:val="1F497D"/>
          <w:sz w:val="22"/>
          <w:szCs w:val="22"/>
        </w:rPr>
        <w:t xml:space="preserve"> ¿No está ya el anciano </w:t>
      </w:r>
      <w:proofErr w:type="spellStart"/>
      <w:r w:rsidR="00B72888" w:rsidRPr="002E1A1B">
        <w:rPr>
          <w:rFonts w:ascii="Arial" w:hAnsi="Arial" w:cs="Arial"/>
          <w:i/>
          <w:color w:val="1F497D"/>
          <w:sz w:val="22"/>
          <w:szCs w:val="22"/>
        </w:rPr>
        <w:t>Pólibo</w:t>
      </w:r>
      <w:proofErr w:type="spellEnd"/>
      <w:r w:rsidR="00B72888" w:rsidRPr="002E1A1B">
        <w:rPr>
          <w:rFonts w:ascii="Arial" w:hAnsi="Arial" w:cs="Arial"/>
          <w:i/>
          <w:color w:val="1F497D"/>
          <w:sz w:val="22"/>
          <w:szCs w:val="22"/>
        </w:rPr>
        <w:t xml:space="preserve"> en el poder? </w:t>
      </w:r>
    </w:p>
    <w:p w:rsidR="00B72888" w:rsidRPr="002E1A1B" w:rsidRDefault="00B72888" w:rsidP="00B72888">
      <w:pPr>
        <w:pStyle w:val="Default"/>
        <w:rPr>
          <w:rFonts w:ascii="Arial" w:hAnsi="Arial" w:cs="Arial"/>
          <w:i/>
          <w:color w:val="1F497D"/>
          <w:sz w:val="22"/>
          <w:szCs w:val="22"/>
        </w:rPr>
      </w:pPr>
      <w:r w:rsidRPr="002E1A1B">
        <w:rPr>
          <w:rFonts w:ascii="Arial" w:hAnsi="Arial" w:cs="Arial"/>
          <w:i/>
          <w:color w:val="1F497D"/>
          <w:sz w:val="22"/>
          <w:szCs w:val="22"/>
        </w:rPr>
        <w:t>Mensajero.- No, ya que la</w:t>
      </w:r>
      <w:r w:rsidR="002E1A1B">
        <w:rPr>
          <w:rFonts w:ascii="Arial" w:hAnsi="Arial" w:cs="Arial"/>
          <w:i/>
          <w:color w:val="1F497D"/>
          <w:sz w:val="22"/>
          <w:szCs w:val="22"/>
        </w:rPr>
        <w:t xml:space="preserve"> muerte lo tiene en su tumba. </w:t>
      </w:r>
    </w:p>
    <w:p w:rsidR="00B72888" w:rsidRPr="00A30E00" w:rsidRDefault="00B72888" w:rsidP="00B72888">
      <w:pPr>
        <w:pStyle w:val="Default"/>
        <w:pageBreakBefore/>
        <w:rPr>
          <w:rFonts w:ascii="Arial" w:hAnsi="Arial" w:cs="Arial"/>
          <w:color w:val="1F497D"/>
          <w:sz w:val="22"/>
          <w:szCs w:val="22"/>
        </w:rPr>
      </w:pPr>
      <w:r w:rsidRPr="00A30E00">
        <w:rPr>
          <w:rFonts w:ascii="Arial" w:hAnsi="Arial" w:cs="Arial"/>
          <w:color w:val="1F497D"/>
          <w:sz w:val="22"/>
          <w:szCs w:val="22"/>
        </w:rPr>
        <w:lastRenderedPageBreak/>
        <w:t xml:space="preserve">Explica la siguiente conversación: </w:t>
      </w:r>
    </w:p>
    <w:p w:rsidR="00B72888" w:rsidRPr="002E1A1B" w:rsidRDefault="002E1A1B" w:rsidP="00B72888">
      <w:pPr>
        <w:pStyle w:val="Default"/>
        <w:rPr>
          <w:rFonts w:ascii="Arial" w:hAnsi="Arial" w:cs="Arial"/>
          <w:i/>
          <w:color w:val="1F497D"/>
          <w:sz w:val="22"/>
          <w:szCs w:val="22"/>
        </w:rPr>
      </w:pPr>
      <w:r>
        <w:rPr>
          <w:rFonts w:ascii="Arial" w:hAnsi="Arial" w:cs="Arial"/>
          <w:i/>
          <w:color w:val="1F497D"/>
          <w:sz w:val="22"/>
          <w:szCs w:val="22"/>
        </w:rPr>
        <w:t>“</w:t>
      </w:r>
      <w:r w:rsidR="00B72888" w:rsidRPr="002E1A1B">
        <w:rPr>
          <w:rFonts w:ascii="Arial" w:hAnsi="Arial" w:cs="Arial"/>
          <w:i/>
          <w:color w:val="1F497D"/>
          <w:sz w:val="22"/>
          <w:szCs w:val="22"/>
        </w:rPr>
        <w:t>Mensajero.</w:t>
      </w:r>
      <w:proofErr w:type="gramStart"/>
      <w:r w:rsidR="00B72888" w:rsidRPr="002E1A1B">
        <w:rPr>
          <w:rFonts w:ascii="Arial" w:hAnsi="Arial" w:cs="Arial"/>
          <w:i/>
          <w:color w:val="1F497D"/>
          <w:sz w:val="22"/>
          <w:szCs w:val="22"/>
        </w:rPr>
        <w:t>- …</w:t>
      </w:r>
      <w:proofErr w:type="gramEnd"/>
      <w:r w:rsidR="00B72888" w:rsidRPr="002E1A1B">
        <w:rPr>
          <w:rFonts w:ascii="Arial" w:hAnsi="Arial" w:cs="Arial"/>
          <w:i/>
          <w:color w:val="1F497D"/>
          <w:sz w:val="22"/>
          <w:szCs w:val="22"/>
        </w:rPr>
        <w:t xml:space="preserve"> </w:t>
      </w:r>
      <w:proofErr w:type="spellStart"/>
      <w:r w:rsidR="00B72888" w:rsidRPr="002E1A1B">
        <w:rPr>
          <w:rFonts w:ascii="Arial" w:hAnsi="Arial" w:cs="Arial"/>
          <w:i/>
          <w:color w:val="1F497D"/>
          <w:sz w:val="22"/>
          <w:szCs w:val="22"/>
        </w:rPr>
        <w:t>Pólibo</w:t>
      </w:r>
      <w:proofErr w:type="spellEnd"/>
      <w:r w:rsidR="00B72888" w:rsidRPr="002E1A1B">
        <w:rPr>
          <w:rFonts w:ascii="Arial" w:hAnsi="Arial" w:cs="Arial"/>
          <w:i/>
          <w:color w:val="1F497D"/>
          <w:sz w:val="22"/>
          <w:szCs w:val="22"/>
        </w:rPr>
        <w:t xml:space="preserve"> nada tenía que ver con tu linaje. </w:t>
      </w:r>
    </w:p>
    <w:p w:rsidR="00B72888" w:rsidRPr="002E1A1B" w:rsidRDefault="00B72888" w:rsidP="00B72888">
      <w:pPr>
        <w:pStyle w:val="Default"/>
        <w:rPr>
          <w:rFonts w:ascii="Arial" w:hAnsi="Arial" w:cs="Arial"/>
          <w:i/>
          <w:color w:val="1F497D"/>
          <w:sz w:val="22"/>
          <w:szCs w:val="22"/>
        </w:rPr>
      </w:pPr>
      <w:r w:rsidRPr="002E1A1B">
        <w:rPr>
          <w:rFonts w:ascii="Arial" w:hAnsi="Arial" w:cs="Arial"/>
          <w:i/>
          <w:color w:val="1F497D"/>
          <w:sz w:val="22"/>
          <w:szCs w:val="22"/>
        </w:rPr>
        <w:t>Edipo.- ¿Cómo dic</w:t>
      </w:r>
      <w:r w:rsidR="002E1A1B">
        <w:rPr>
          <w:rFonts w:ascii="Arial" w:hAnsi="Arial" w:cs="Arial"/>
          <w:i/>
          <w:color w:val="1F497D"/>
          <w:sz w:val="22"/>
          <w:szCs w:val="22"/>
        </w:rPr>
        <w:t xml:space="preserve">es? ¿Que no me engendró </w:t>
      </w:r>
      <w:proofErr w:type="spellStart"/>
      <w:r w:rsidR="002E1A1B">
        <w:rPr>
          <w:rFonts w:ascii="Arial" w:hAnsi="Arial" w:cs="Arial"/>
          <w:i/>
          <w:color w:val="1F497D"/>
          <w:sz w:val="22"/>
          <w:szCs w:val="22"/>
        </w:rPr>
        <w:t>Pólibo</w:t>
      </w:r>
      <w:proofErr w:type="spellEnd"/>
      <w:r w:rsidR="002E1A1B">
        <w:rPr>
          <w:rFonts w:ascii="Arial" w:hAnsi="Arial" w:cs="Arial"/>
          <w:i/>
          <w:color w:val="1F497D"/>
          <w:sz w:val="22"/>
          <w:szCs w:val="22"/>
        </w:rPr>
        <w:t>?”</w:t>
      </w:r>
    </w:p>
    <w:p w:rsidR="00B72888" w:rsidRPr="00A30E00" w:rsidRDefault="00B72888" w:rsidP="00B72888">
      <w:pPr>
        <w:pStyle w:val="Default"/>
        <w:rPr>
          <w:rFonts w:ascii="Arial" w:hAnsi="Arial" w:cs="Arial"/>
          <w:color w:val="1F497D"/>
          <w:sz w:val="22"/>
          <w:szCs w:val="22"/>
        </w:rPr>
      </w:pPr>
      <w:r w:rsidRPr="00A30E00">
        <w:rPr>
          <w:rFonts w:ascii="Arial" w:hAnsi="Arial" w:cs="Arial"/>
          <w:color w:val="1F497D"/>
          <w:sz w:val="22"/>
          <w:szCs w:val="22"/>
        </w:rPr>
        <w:t xml:space="preserve">Aclara el sentido de este segmento: </w:t>
      </w:r>
    </w:p>
    <w:p w:rsidR="00B72888" w:rsidRPr="002E1A1B" w:rsidRDefault="00B72888" w:rsidP="00B72888">
      <w:pPr>
        <w:pStyle w:val="Default"/>
        <w:rPr>
          <w:rFonts w:ascii="Arial" w:hAnsi="Arial" w:cs="Arial"/>
          <w:i/>
          <w:color w:val="1F497D"/>
          <w:sz w:val="22"/>
          <w:szCs w:val="22"/>
        </w:rPr>
      </w:pPr>
      <w:r w:rsidRPr="002E1A1B">
        <w:rPr>
          <w:rFonts w:ascii="Arial" w:hAnsi="Arial" w:cs="Arial"/>
          <w:i/>
          <w:color w:val="1F497D"/>
          <w:sz w:val="22"/>
          <w:szCs w:val="22"/>
        </w:rPr>
        <w:t xml:space="preserve">Edipo.- ¿Y de qué mal estaba aquejado cuando me tomaste en tus manos? </w:t>
      </w:r>
    </w:p>
    <w:p w:rsidR="00B72888" w:rsidRPr="002E1A1B" w:rsidRDefault="00B72888" w:rsidP="00B72888">
      <w:pPr>
        <w:pStyle w:val="Default"/>
        <w:rPr>
          <w:rFonts w:ascii="Arial" w:hAnsi="Arial" w:cs="Arial"/>
          <w:i/>
          <w:color w:val="1F497D"/>
          <w:sz w:val="22"/>
          <w:szCs w:val="22"/>
        </w:rPr>
      </w:pPr>
      <w:r w:rsidRPr="002E1A1B">
        <w:rPr>
          <w:rFonts w:ascii="Arial" w:hAnsi="Arial" w:cs="Arial"/>
          <w:i/>
          <w:color w:val="1F497D"/>
          <w:sz w:val="22"/>
          <w:szCs w:val="22"/>
        </w:rPr>
        <w:t xml:space="preserve">Mensajero.- Las articulaciones de tus pies te lo pueden testimoniar. </w:t>
      </w:r>
    </w:p>
    <w:p w:rsidR="00B72888" w:rsidRPr="002E1A1B" w:rsidRDefault="00B72888" w:rsidP="00B72888">
      <w:pPr>
        <w:pStyle w:val="Default"/>
        <w:rPr>
          <w:rFonts w:ascii="Arial" w:hAnsi="Arial" w:cs="Arial"/>
          <w:i/>
          <w:color w:val="1F497D"/>
          <w:sz w:val="22"/>
          <w:szCs w:val="22"/>
        </w:rPr>
      </w:pPr>
      <w:r w:rsidRPr="002E1A1B">
        <w:rPr>
          <w:rFonts w:ascii="Arial" w:hAnsi="Arial" w:cs="Arial"/>
          <w:i/>
          <w:color w:val="1F497D"/>
          <w:sz w:val="22"/>
          <w:szCs w:val="22"/>
        </w:rPr>
        <w:t xml:space="preserve">Edipo.- ¡Ay de mí! ¿A qué antigua desgracia te refieres con esto? </w:t>
      </w:r>
    </w:p>
    <w:p w:rsidR="00B72888" w:rsidRPr="002E1A1B" w:rsidRDefault="00B72888" w:rsidP="00B72888">
      <w:pPr>
        <w:pStyle w:val="Default"/>
        <w:rPr>
          <w:rFonts w:ascii="Arial" w:hAnsi="Arial" w:cs="Arial"/>
          <w:i/>
          <w:color w:val="1F497D"/>
          <w:sz w:val="22"/>
          <w:szCs w:val="22"/>
        </w:rPr>
      </w:pPr>
      <w:r w:rsidRPr="002E1A1B">
        <w:rPr>
          <w:rFonts w:ascii="Arial" w:hAnsi="Arial" w:cs="Arial"/>
          <w:i/>
          <w:color w:val="1F497D"/>
          <w:sz w:val="22"/>
          <w:szCs w:val="22"/>
        </w:rPr>
        <w:t xml:space="preserve">Mensajero.- Yo te desaté, pues tenías perforados los tobillos. </w:t>
      </w:r>
    </w:p>
    <w:p w:rsidR="00B72888" w:rsidRPr="002E1A1B" w:rsidRDefault="00B72888" w:rsidP="00B72888">
      <w:pPr>
        <w:pStyle w:val="Default"/>
        <w:rPr>
          <w:rFonts w:ascii="Arial" w:hAnsi="Arial" w:cs="Arial"/>
          <w:i/>
          <w:color w:val="1F497D"/>
          <w:sz w:val="22"/>
          <w:szCs w:val="22"/>
        </w:rPr>
      </w:pPr>
      <w:r w:rsidRPr="002E1A1B">
        <w:rPr>
          <w:rFonts w:ascii="Arial" w:hAnsi="Arial" w:cs="Arial"/>
          <w:i/>
          <w:color w:val="1F497D"/>
          <w:sz w:val="22"/>
          <w:szCs w:val="22"/>
        </w:rPr>
        <w:t xml:space="preserve">Edipo.- ¡Bello ultraje recibí de mis pañales! </w:t>
      </w:r>
    </w:p>
    <w:p w:rsidR="00B72888" w:rsidRPr="002E1A1B" w:rsidRDefault="00B72888" w:rsidP="00B72888">
      <w:pPr>
        <w:rPr>
          <w:rFonts w:ascii="Arial" w:hAnsi="Arial" w:cs="Arial"/>
          <w:i/>
          <w:color w:val="1F497D"/>
        </w:rPr>
      </w:pPr>
      <w:r w:rsidRPr="002E1A1B">
        <w:rPr>
          <w:rFonts w:ascii="Arial" w:hAnsi="Arial" w:cs="Arial"/>
          <w:i/>
          <w:color w:val="1F497D"/>
        </w:rPr>
        <w:t>Mensajero.- Hasta el punto de recibir el no</w:t>
      </w:r>
      <w:r w:rsidR="002E1A1B">
        <w:rPr>
          <w:rFonts w:ascii="Arial" w:hAnsi="Arial" w:cs="Arial"/>
          <w:i/>
          <w:color w:val="1F497D"/>
        </w:rPr>
        <w:t>mbre que llevas por este suceso”.</w:t>
      </w:r>
    </w:p>
    <w:p w:rsidR="00B72888" w:rsidRPr="00A30E00" w:rsidRDefault="00B72888" w:rsidP="00B72888">
      <w:pPr>
        <w:rPr>
          <w:rFonts w:ascii="Arial" w:hAnsi="Arial" w:cs="Arial"/>
          <w:color w:val="1F497D"/>
        </w:rPr>
      </w:pPr>
    </w:p>
    <w:p w:rsidR="00AC5E3C" w:rsidRPr="00A30E00" w:rsidRDefault="00AC5E3C">
      <w:pPr>
        <w:rPr>
          <w:rFonts w:ascii="Arial" w:hAnsi="Arial" w:cs="Arial"/>
          <w:color w:val="1F497D"/>
        </w:rPr>
      </w:pP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LECTURA ANALÍTICA DE EDIPO REY DE SÓFOCLES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TRABAJO TEÓRICO PRÁCTICO, PRESENCIAL Y GRUPAL.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CONSIGNAS DE TRABAJO:</w:t>
      </w:r>
    </w:p>
    <w:p w:rsidR="00AC5E3C" w:rsidRPr="00A30E00" w:rsidRDefault="00AC5E3C" w:rsidP="00AC5E3C">
      <w:pPr>
        <w:autoSpaceDE w:val="0"/>
        <w:autoSpaceDN w:val="0"/>
        <w:adjustRightInd w:val="0"/>
        <w:spacing w:after="0" w:line="221" w:lineRule="atLeast"/>
        <w:jc w:val="both"/>
        <w:rPr>
          <w:rFonts w:ascii="Arial" w:hAnsi="Arial" w:cs="Arial"/>
          <w:color w:val="1F497D"/>
        </w:rPr>
      </w:pP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Realizar un esquema de los hechos que conforman la acción de la tragedia. (Pueden usar como guía el cuadro de Antígona que en este cuadernillo se presenta).</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Marcar en la tragedia: situación inicial, nudo y desenlace. Reco</w:t>
      </w:r>
      <w:r w:rsidRPr="00A30E00">
        <w:rPr>
          <w:rFonts w:ascii="Arial" w:hAnsi="Arial" w:cs="Arial"/>
          <w:color w:val="1F497D"/>
        </w:rPr>
        <w:softHyphen/>
        <w:t xml:space="preserve">nocer y señalar el enigma a resolver.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 ¿Qué personajes intervienen en la situación inicial? Marcar las tensiones y ambigüedades internas de cada uno.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 ¿Qué personajes intervienen en el nudo? Marcar las tensiones y ambigüedades internas de cada uno.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¿Qué personajes intervienen en el desenlace? Marcar las tensio</w:t>
      </w:r>
      <w:r w:rsidRPr="00A30E00">
        <w:rPr>
          <w:rFonts w:ascii="Arial" w:hAnsi="Arial" w:cs="Arial"/>
          <w:color w:val="1F497D"/>
        </w:rPr>
        <w:softHyphen/>
        <w:t>nes y ambigüedades internas de cada uno.</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Analizar las interacciones entre Tiresias y Edipo. Ejemplificar.</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Analizar las interacciones entre Creonte y Edipo. Ejemplificar.</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Analizar las interacciones entre Edipo y Yocasta. Ejemplificar.</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¿Cómo se manifiesta en la tragedia la tensión entre lo humano y lo divino? Ejemplificar.</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Como cierre del teórico práctico se solicita un esquema diferen</w:t>
      </w:r>
      <w:r w:rsidRPr="00A30E00">
        <w:rPr>
          <w:rFonts w:ascii="Arial" w:hAnsi="Arial" w:cs="Arial"/>
          <w:color w:val="1F497D"/>
        </w:rPr>
        <w:softHyphen/>
        <w:t>ciador de los hechos del mito y de la tragedia (distinguiendo en</w:t>
      </w:r>
      <w:r w:rsidRPr="00A30E00">
        <w:rPr>
          <w:rFonts w:ascii="Arial" w:hAnsi="Arial" w:cs="Arial"/>
          <w:color w:val="1F497D"/>
        </w:rPr>
        <w:softHyphen/>
        <w:t xml:space="preserve">tre hechos narrados y hechos representados).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Indicar qué vínculos se establecen con el público, en función de su saber cultural del mito de Edipo y la fábula que compone Só</w:t>
      </w:r>
      <w:r w:rsidRPr="00A30E00">
        <w:rPr>
          <w:rFonts w:ascii="Arial" w:hAnsi="Arial" w:cs="Arial"/>
          <w:color w:val="1F497D"/>
        </w:rPr>
        <w:softHyphen/>
        <w:t>focles.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TODOS LOS GRUPOS RESPONDERÁN EN EL ESCRITO LAS CONSIG</w:t>
      </w:r>
      <w:r w:rsidRPr="00A30E00">
        <w:rPr>
          <w:rFonts w:ascii="Arial" w:hAnsi="Arial" w:cs="Arial"/>
          <w:color w:val="1F497D"/>
        </w:rPr>
        <w:softHyphen/>
        <w:t xml:space="preserve">NAS: 1, 2, 10 y 11. </w:t>
      </w:r>
    </w:p>
    <w:p w:rsidR="00AC5E3C" w:rsidRPr="00A30E00" w:rsidRDefault="00AC5E3C" w:rsidP="00AC5E3C">
      <w:pPr>
        <w:rPr>
          <w:rFonts w:ascii="Arial" w:hAnsi="Arial" w:cs="Arial"/>
          <w:color w:val="1F497D"/>
        </w:rPr>
      </w:pPr>
      <w:r w:rsidRPr="00A30E00">
        <w:rPr>
          <w:rFonts w:ascii="Arial" w:hAnsi="Arial" w:cs="Arial"/>
          <w:color w:val="1F497D"/>
        </w:rPr>
        <w:t>A cada grupo, en las clases teórico-prácticas, preparatorias del Trabajo Práctico, se le asignará para la exposición oral una pre</w:t>
      </w:r>
      <w:r w:rsidRPr="00A30E00">
        <w:rPr>
          <w:rFonts w:ascii="Arial" w:hAnsi="Arial" w:cs="Arial"/>
          <w:color w:val="1F497D"/>
        </w:rPr>
        <w:softHyphen/>
        <w:t>gunta, tomada de los ítems 3 a 9.</w:t>
      </w:r>
    </w:p>
    <w:p w:rsidR="00AC5E3C" w:rsidRPr="00A30E00" w:rsidRDefault="00AC5E3C" w:rsidP="00AC5E3C">
      <w:pPr>
        <w:rPr>
          <w:rFonts w:ascii="Arial" w:hAnsi="Arial" w:cs="Arial"/>
          <w:color w:val="1F497D"/>
        </w:rPr>
      </w:pP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t xml:space="preserve">La lectura completa de </w:t>
      </w:r>
      <w:r w:rsidRPr="00A30E00">
        <w:rPr>
          <w:rFonts w:ascii="Arial" w:hAnsi="Arial" w:cs="Arial"/>
          <w:i/>
          <w:iCs/>
          <w:color w:val="1F497D"/>
          <w:sz w:val="22"/>
          <w:szCs w:val="22"/>
        </w:rPr>
        <w:t xml:space="preserve">Edipo Rey </w:t>
      </w:r>
      <w:r w:rsidRPr="00A30E00">
        <w:rPr>
          <w:rFonts w:ascii="Arial" w:hAnsi="Arial" w:cs="Arial"/>
          <w:color w:val="1F497D"/>
          <w:sz w:val="22"/>
          <w:szCs w:val="22"/>
        </w:rPr>
        <w:t>nos permite conocer cómo Sófocles ha estructurado la tragedia a partir de un estado o momento específico del mito. Entonces, responderán a ¿cuál es el pa</w:t>
      </w:r>
      <w:r w:rsidRPr="00A30E00">
        <w:rPr>
          <w:rFonts w:ascii="Arial" w:hAnsi="Arial" w:cs="Arial"/>
          <w:color w:val="1F497D"/>
          <w:sz w:val="22"/>
          <w:szCs w:val="22"/>
        </w:rPr>
        <w:softHyphen/>
        <w:t xml:space="preserve">sado de Edipo que se reconstruye a partir de las referencias que los personajes hacen en sus parlamentos? Propongan una organización cronológica de la “vida” de Edipo. (Tomar el mito de Edipo, según Graves o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w:t>
      </w: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t xml:space="preserve">5. 2. 2. Determinar la acción trágica: Conflicto, situación inicial, desarrollo y desenlace. Definir el conflicto y aplicar lecturas teóricas en relación con ello. Ejemplificar con la obra </w:t>
      </w:r>
      <w:r w:rsidRPr="00A30E00">
        <w:rPr>
          <w:rFonts w:ascii="Arial" w:hAnsi="Arial" w:cs="Arial"/>
          <w:i/>
          <w:iCs/>
          <w:color w:val="1F497D"/>
          <w:sz w:val="22"/>
          <w:szCs w:val="22"/>
        </w:rPr>
        <w:t xml:space="preserve">Edipo Rey. </w:t>
      </w: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t xml:space="preserve">Organizar la lógica de los hechos, marcando situación inicial, nudo y desenlace, comparar vuestra propuesta con el cuadro que la cátedra presenta en el Cuadernillo sobre </w:t>
      </w:r>
      <w:r w:rsidRPr="00A30E00">
        <w:rPr>
          <w:rFonts w:ascii="Arial" w:hAnsi="Arial" w:cs="Arial"/>
          <w:i/>
          <w:iCs/>
          <w:color w:val="1F497D"/>
          <w:sz w:val="22"/>
          <w:szCs w:val="22"/>
        </w:rPr>
        <w:t xml:space="preserve">Antígona, </w:t>
      </w:r>
      <w:r w:rsidRPr="00A30E00">
        <w:rPr>
          <w:rFonts w:ascii="Arial" w:hAnsi="Arial" w:cs="Arial"/>
          <w:color w:val="1F497D"/>
          <w:sz w:val="22"/>
          <w:szCs w:val="22"/>
        </w:rPr>
        <w:t>tragedia de Sófocles.</w:t>
      </w: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t xml:space="preserve">5. 2. 3. Señalar el tiempo y espacio de representación; el cambio de fortuna, la peripecia y el reconocimiento (aplicando el conocimiento de la </w:t>
      </w:r>
      <w:r w:rsidRPr="00A30E00">
        <w:rPr>
          <w:rFonts w:ascii="Arial" w:hAnsi="Arial" w:cs="Arial"/>
          <w:i/>
          <w:iCs/>
          <w:color w:val="1F497D"/>
          <w:sz w:val="22"/>
          <w:szCs w:val="22"/>
        </w:rPr>
        <w:t xml:space="preserve">Poética </w:t>
      </w:r>
      <w:r w:rsidRPr="00A30E00">
        <w:rPr>
          <w:rFonts w:ascii="Arial" w:hAnsi="Arial" w:cs="Arial"/>
          <w:color w:val="1F497D"/>
          <w:sz w:val="22"/>
          <w:szCs w:val="22"/>
        </w:rPr>
        <w:t xml:space="preserve">de Aristóteles). Buscar ejemplos de cada uno de esos cambios en el texto de </w:t>
      </w:r>
      <w:r w:rsidRPr="00A30E00">
        <w:rPr>
          <w:rFonts w:ascii="Arial" w:hAnsi="Arial" w:cs="Arial"/>
          <w:i/>
          <w:iCs/>
          <w:color w:val="1F497D"/>
          <w:sz w:val="22"/>
          <w:szCs w:val="22"/>
        </w:rPr>
        <w:t xml:space="preserve">Edipo. </w:t>
      </w:r>
      <w:r w:rsidRPr="00A30E00">
        <w:rPr>
          <w:rFonts w:ascii="Arial" w:hAnsi="Arial" w:cs="Arial"/>
          <w:color w:val="1F497D"/>
          <w:sz w:val="22"/>
          <w:szCs w:val="22"/>
        </w:rPr>
        <w:t xml:space="preserve">Consignar relaciones de acuerdo a las definiciones de Mímesis, mácula, violación de las leyes y ritos (ver cuadros y glosario y la bibliografía de los compendios, tales como </w:t>
      </w:r>
      <w:proofErr w:type="spellStart"/>
      <w:r w:rsidRPr="00A30E00">
        <w:rPr>
          <w:rFonts w:ascii="Arial" w:hAnsi="Arial" w:cs="Arial"/>
          <w:color w:val="1F497D"/>
          <w:sz w:val="22"/>
          <w:szCs w:val="22"/>
        </w:rPr>
        <w:t>Girard</w:t>
      </w:r>
      <w:proofErr w:type="spellEnd"/>
      <w:r w:rsidRPr="00A30E00">
        <w:rPr>
          <w:rFonts w:ascii="Arial" w:hAnsi="Arial" w:cs="Arial"/>
          <w:color w:val="1F497D"/>
          <w:sz w:val="22"/>
          <w:szCs w:val="22"/>
        </w:rPr>
        <w:t xml:space="preserve"> y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w:t>
      </w: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lastRenderedPageBreak/>
        <w:t>5. 2. 4. Teniendo en cuenta que la acción ritual implica una comu</w:t>
      </w:r>
      <w:r w:rsidRPr="00A30E00">
        <w:rPr>
          <w:rFonts w:ascii="Arial" w:hAnsi="Arial" w:cs="Arial"/>
          <w:color w:val="1F497D"/>
          <w:sz w:val="22"/>
          <w:szCs w:val="22"/>
        </w:rPr>
        <w:softHyphen/>
        <w:t>nicación entre personajes de diferentes jerarquías y niveles: enunciar los ritos que se hayan detectado, describiendo brevemente en qué consisten, entre qué personajes se establecen y con qué finalidad. (Aplicar los saberes que derivan de las lecturas de este cuadernillo, de los cuadros, glosario y del Compendio de la Unidad I, de la bibliogra</w:t>
      </w:r>
      <w:r w:rsidRPr="00A30E00">
        <w:rPr>
          <w:rFonts w:ascii="Arial" w:hAnsi="Arial" w:cs="Arial"/>
          <w:color w:val="1F497D"/>
          <w:sz w:val="22"/>
          <w:szCs w:val="22"/>
        </w:rPr>
        <w:softHyphen/>
        <w:t xml:space="preserve">fía de </w:t>
      </w:r>
      <w:proofErr w:type="spellStart"/>
      <w:r w:rsidRPr="00A30E00">
        <w:rPr>
          <w:rFonts w:ascii="Arial" w:hAnsi="Arial" w:cs="Arial"/>
          <w:color w:val="1F497D"/>
          <w:sz w:val="22"/>
          <w:szCs w:val="22"/>
        </w:rPr>
        <w:t>Girard</w:t>
      </w:r>
      <w:proofErr w:type="spellEnd"/>
      <w:r w:rsidRPr="00A30E00">
        <w:rPr>
          <w:rFonts w:ascii="Arial" w:hAnsi="Arial" w:cs="Arial"/>
          <w:color w:val="1F497D"/>
          <w:sz w:val="22"/>
          <w:szCs w:val="22"/>
        </w:rPr>
        <w:t xml:space="preserve">,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 xml:space="preserve"> y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 xml:space="preserve"> y Vidal- </w:t>
      </w:r>
      <w:proofErr w:type="spellStart"/>
      <w:r w:rsidRPr="00A30E00">
        <w:rPr>
          <w:rFonts w:ascii="Arial" w:hAnsi="Arial" w:cs="Arial"/>
          <w:color w:val="1F497D"/>
          <w:sz w:val="22"/>
          <w:szCs w:val="22"/>
        </w:rPr>
        <w:t>Naquet</w:t>
      </w:r>
      <w:proofErr w:type="spellEnd"/>
      <w:r w:rsidRPr="00A30E00">
        <w:rPr>
          <w:rFonts w:ascii="Arial" w:hAnsi="Arial" w:cs="Arial"/>
          <w:color w:val="1F497D"/>
          <w:sz w:val="22"/>
          <w:szCs w:val="22"/>
        </w:rPr>
        <w:t xml:space="preserve">). </w:t>
      </w: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t xml:space="preserve">A partir de la definición de rito (según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 xml:space="preserve"> y cuadro realizado desde Espejo Muriel) analizar los rituales presentes en la acción trá</w:t>
      </w:r>
      <w:r w:rsidRPr="00A30E00">
        <w:rPr>
          <w:rFonts w:ascii="Arial" w:hAnsi="Arial" w:cs="Arial"/>
          <w:color w:val="1F497D"/>
          <w:sz w:val="22"/>
          <w:szCs w:val="22"/>
        </w:rPr>
        <w:softHyphen/>
        <w:t xml:space="preserve">gica. Indicar cuáles son los beneficios que se esperan lograr con tales actos religiosos y cívicos, ejemplificando los distintos tipos de </w:t>
      </w:r>
      <w:proofErr w:type="spellStart"/>
      <w:r w:rsidRPr="00A30E00">
        <w:rPr>
          <w:rFonts w:ascii="Arial" w:hAnsi="Arial" w:cs="Arial"/>
          <w:color w:val="1F497D"/>
          <w:sz w:val="22"/>
          <w:szCs w:val="22"/>
        </w:rPr>
        <w:t>ritualesLa</w:t>
      </w:r>
      <w:proofErr w:type="spellEnd"/>
      <w:r w:rsidRPr="00A30E00">
        <w:rPr>
          <w:rFonts w:ascii="Arial" w:hAnsi="Arial" w:cs="Arial"/>
          <w:color w:val="1F497D"/>
          <w:sz w:val="22"/>
          <w:szCs w:val="22"/>
        </w:rPr>
        <w:t xml:space="preserve"> lectura completa de </w:t>
      </w:r>
      <w:r w:rsidRPr="00A30E00">
        <w:rPr>
          <w:rFonts w:ascii="Arial" w:hAnsi="Arial" w:cs="Arial"/>
          <w:i/>
          <w:iCs/>
          <w:color w:val="1F497D"/>
          <w:sz w:val="22"/>
          <w:szCs w:val="22"/>
        </w:rPr>
        <w:t xml:space="preserve">Edipo Rey </w:t>
      </w:r>
      <w:r w:rsidRPr="00A30E00">
        <w:rPr>
          <w:rFonts w:ascii="Arial" w:hAnsi="Arial" w:cs="Arial"/>
          <w:color w:val="1F497D"/>
          <w:sz w:val="22"/>
          <w:szCs w:val="22"/>
        </w:rPr>
        <w:t>nos permite conocer cómo Sófocles ha estructurado la tragedia a partir de un estado o momento específico del mito. Entonces, responderán a ¿cuál es el pa</w:t>
      </w:r>
      <w:r w:rsidRPr="00A30E00">
        <w:rPr>
          <w:rFonts w:ascii="Arial" w:hAnsi="Arial" w:cs="Arial"/>
          <w:color w:val="1F497D"/>
          <w:sz w:val="22"/>
          <w:szCs w:val="22"/>
        </w:rPr>
        <w:softHyphen/>
        <w:t xml:space="preserve">sado de Edipo que se reconstruye a partir de las referencias que los personajes hacen en sus parlamentos? Propongan una organización cronológica de la “vida” de Edipo. (Tomar el mito de Edipo, según Graves o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w:t>
      </w: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t xml:space="preserve">5. 2. 2. Determinar la acción trágica: Conflicto, situación inicial, desarrollo y desenlace. Definir el conflicto y aplicar lecturas teóricas en relación con ello. Ejemplificar con la obra </w:t>
      </w:r>
      <w:r w:rsidRPr="00A30E00">
        <w:rPr>
          <w:rFonts w:ascii="Arial" w:hAnsi="Arial" w:cs="Arial"/>
          <w:i/>
          <w:iCs/>
          <w:color w:val="1F497D"/>
          <w:sz w:val="22"/>
          <w:szCs w:val="22"/>
        </w:rPr>
        <w:t xml:space="preserve">Edipo Rey. </w:t>
      </w: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t xml:space="preserve">Organizar la lógica de los hechos, marcando situación inicial, nudo y desenlace, comparar vuestra propuesta con el cuadro que la cátedra presenta en el Cuadernillo sobre </w:t>
      </w:r>
      <w:r w:rsidRPr="00A30E00">
        <w:rPr>
          <w:rFonts w:ascii="Arial" w:hAnsi="Arial" w:cs="Arial"/>
          <w:i/>
          <w:iCs/>
          <w:color w:val="1F497D"/>
          <w:sz w:val="22"/>
          <w:szCs w:val="22"/>
        </w:rPr>
        <w:t xml:space="preserve">Antígona, </w:t>
      </w:r>
      <w:r w:rsidRPr="00A30E00">
        <w:rPr>
          <w:rFonts w:ascii="Arial" w:hAnsi="Arial" w:cs="Arial"/>
          <w:color w:val="1F497D"/>
          <w:sz w:val="22"/>
          <w:szCs w:val="22"/>
        </w:rPr>
        <w:t>tragedia de Sófocles.</w:t>
      </w: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t xml:space="preserve">5. 2. 3. Señalar el tiempo y espacio de representación; el cambio de fortuna, la peripecia y el reconocimiento (aplicando el conocimiento de la </w:t>
      </w:r>
      <w:r w:rsidRPr="00A30E00">
        <w:rPr>
          <w:rFonts w:ascii="Arial" w:hAnsi="Arial" w:cs="Arial"/>
          <w:i/>
          <w:iCs/>
          <w:color w:val="1F497D"/>
          <w:sz w:val="22"/>
          <w:szCs w:val="22"/>
        </w:rPr>
        <w:t xml:space="preserve">Poética </w:t>
      </w:r>
      <w:r w:rsidRPr="00A30E00">
        <w:rPr>
          <w:rFonts w:ascii="Arial" w:hAnsi="Arial" w:cs="Arial"/>
          <w:color w:val="1F497D"/>
          <w:sz w:val="22"/>
          <w:szCs w:val="22"/>
        </w:rPr>
        <w:t xml:space="preserve">de Aristóteles). Buscar ejemplos de cada uno de esos cambios en el texto de </w:t>
      </w:r>
      <w:r w:rsidRPr="00A30E00">
        <w:rPr>
          <w:rFonts w:ascii="Arial" w:hAnsi="Arial" w:cs="Arial"/>
          <w:i/>
          <w:iCs/>
          <w:color w:val="1F497D"/>
          <w:sz w:val="22"/>
          <w:szCs w:val="22"/>
        </w:rPr>
        <w:t xml:space="preserve">Edipo. </w:t>
      </w:r>
      <w:r w:rsidRPr="00A30E00">
        <w:rPr>
          <w:rFonts w:ascii="Arial" w:hAnsi="Arial" w:cs="Arial"/>
          <w:color w:val="1F497D"/>
          <w:sz w:val="22"/>
          <w:szCs w:val="22"/>
        </w:rPr>
        <w:t xml:space="preserve">Consignar relaciones de acuerdo a las definiciones de Mímesis, mácula, violación de las leyes y ritos (ver cuadros y glosario y la bibliografía de los compendios, tales como </w:t>
      </w:r>
      <w:proofErr w:type="spellStart"/>
      <w:r w:rsidRPr="00A30E00">
        <w:rPr>
          <w:rFonts w:ascii="Arial" w:hAnsi="Arial" w:cs="Arial"/>
          <w:color w:val="1F497D"/>
          <w:sz w:val="22"/>
          <w:szCs w:val="22"/>
        </w:rPr>
        <w:t>Girard</w:t>
      </w:r>
      <w:proofErr w:type="spellEnd"/>
      <w:r w:rsidRPr="00A30E00">
        <w:rPr>
          <w:rFonts w:ascii="Arial" w:hAnsi="Arial" w:cs="Arial"/>
          <w:color w:val="1F497D"/>
          <w:sz w:val="22"/>
          <w:szCs w:val="22"/>
        </w:rPr>
        <w:t xml:space="preserve"> y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w:t>
      </w:r>
    </w:p>
    <w:p w:rsidR="00AC5E3C" w:rsidRPr="00A30E00" w:rsidRDefault="00AC5E3C" w:rsidP="00AC5E3C">
      <w:pPr>
        <w:pStyle w:val="Pa5"/>
        <w:jc w:val="both"/>
        <w:rPr>
          <w:rFonts w:ascii="Arial" w:hAnsi="Arial" w:cs="Arial"/>
          <w:color w:val="1F497D"/>
          <w:sz w:val="22"/>
          <w:szCs w:val="22"/>
        </w:rPr>
      </w:pPr>
      <w:r w:rsidRPr="00A30E00">
        <w:rPr>
          <w:rFonts w:ascii="Arial" w:hAnsi="Arial" w:cs="Arial"/>
          <w:color w:val="1F497D"/>
          <w:sz w:val="22"/>
          <w:szCs w:val="22"/>
        </w:rPr>
        <w:t>5. 2. 4. Teniendo en cuenta que la acción ritual implica una comu</w:t>
      </w:r>
      <w:r w:rsidRPr="00A30E00">
        <w:rPr>
          <w:rFonts w:ascii="Arial" w:hAnsi="Arial" w:cs="Arial"/>
          <w:color w:val="1F497D"/>
          <w:sz w:val="22"/>
          <w:szCs w:val="22"/>
        </w:rPr>
        <w:softHyphen/>
        <w:t>nicación entre personajes de diferentes jerarquías y niveles: enunciar los ritos que se hayan detectado, describiendo brevemente en qué consisten, entre qué personajes se establecen y con qué finalidad. (Aplicar los saberes que derivan de las lecturas de este cuadernillo, de los cuadros, glosario y del Compendio de la Unidad I, de la bibliogra</w:t>
      </w:r>
      <w:r w:rsidRPr="00A30E00">
        <w:rPr>
          <w:rFonts w:ascii="Arial" w:hAnsi="Arial" w:cs="Arial"/>
          <w:color w:val="1F497D"/>
          <w:sz w:val="22"/>
          <w:szCs w:val="22"/>
        </w:rPr>
        <w:softHyphen/>
        <w:t xml:space="preserve">fía de </w:t>
      </w:r>
      <w:proofErr w:type="spellStart"/>
      <w:r w:rsidRPr="00A30E00">
        <w:rPr>
          <w:rFonts w:ascii="Arial" w:hAnsi="Arial" w:cs="Arial"/>
          <w:color w:val="1F497D"/>
          <w:sz w:val="22"/>
          <w:szCs w:val="22"/>
        </w:rPr>
        <w:t>Girard</w:t>
      </w:r>
      <w:proofErr w:type="spellEnd"/>
      <w:r w:rsidRPr="00A30E00">
        <w:rPr>
          <w:rFonts w:ascii="Arial" w:hAnsi="Arial" w:cs="Arial"/>
          <w:color w:val="1F497D"/>
          <w:sz w:val="22"/>
          <w:szCs w:val="22"/>
        </w:rPr>
        <w:t xml:space="preserve">,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 xml:space="preserve"> y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 xml:space="preserve"> y Vidal- </w:t>
      </w:r>
      <w:proofErr w:type="spellStart"/>
      <w:r w:rsidRPr="00A30E00">
        <w:rPr>
          <w:rFonts w:ascii="Arial" w:hAnsi="Arial" w:cs="Arial"/>
          <w:color w:val="1F497D"/>
          <w:sz w:val="22"/>
          <w:szCs w:val="22"/>
        </w:rPr>
        <w:t>Naquet</w:t>
      </w:r>
      <w:proofErr w:type="spellEnd"/>
      <w:r w:rsidRPr="00A30E00">
        <w:rPr>
          <w:rFonts w:ascii="Arial" w:hAnsi="Arial" w:cs="Arial"/>
          <w:color w:val="1F497D"/>
          <w:sz w:val="22"/>
          <w:szCs w:val="22"/>
        </w:rPr>
        <w:t xml:space="preserve">). </w:t>
      </w:r>
    </w:p>
    <w:p w:rsidR="00AC5E3C" w:rsidRPr="00A30E00" w:rsidRDefault="00AC5E3C" w:rsidP="00AC5E3C">
      <w:pPr>
        <w:pStyle w:val="Pa5"/>
        <w:ind w:firstLine="160"/>
        <w:jc w:val="both"/>
        <w:rPr>
          <w:rFonts w:ascii="Arial" w:hAnsi="Arial" w:cs="Arial"/>
          <w:color w:val="1F497D"/>
          <w:sz w:val="22"/>
          <w:szCs w:val="22"/>
        </w:rPr>
      </w:pPr>
      <w:r w:rsidRPr="00A30E00">
        <w:rPr>
          <w:rFonts w:ascii="Arial" w:hAnsi="Arial" w:cs="Arial"/>
          <w:color w:val="1F497D"/>
          <w:sz w:val="22"/>
          <w:szCs w:val="22"/>
        </w:rPr>
        <w:t xml:space="preserve">A partir de la definición de rito (según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 xml:space="preserve"> y cuadro realizado desde Espejo Muriel) analizar los rituales presentes en la acción trá</w:t>
      </w:r>
      <w:r w:rsidRPr="00A30E00">
        <w:rPr>
          <w:rFonts w:ascii="Arial" w:hAnsi="Arial" w:cs="Arial"/>
          <w:color w:val="1F497D"/>
          <w:sz w:val="22"/>
          <w:szCs w:val="22"/>
        </w:rPr>
        <w:softHyphen/>
        <w:t xml:space="preserve">gica. Indicar cuáles son los beneficios que se esperan lograr con tales actos religiosos y cívicos, ejemplificando los distintos tipos de rituales (por ej. de chivo expiatorio o fármaco, según los aportes de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 xml:space="preserve"> y Vidal-</w:t>
      </w:r>
      <w:proofErr w:type="spellStart"/>
      <w:r w:rsidRPr="00A30E00">
        <w:rPr>
          <w:rFonts w:ascii="Arial" w:hAnsi="Arial" w:cs="Arial"/>
          <w:color w:val="1F497D"/>
          <w:sz w:val="22"/>
          <w:szCs w:val="22"/>
        </w:rPr>
        <w:t>Naquet</w:t>
      </w:r>
      <w:proofErr w:type="spellEnd"/>
      <w:r w:rsidRPr="00A30E00">
        <w:rPr>
          <w:rFonts w:ascii="Arial" w:hAnsi="Arial" w:cs="Arial"/>
          <w:color w:val="1F497D"/>
          <w:sz w:val="22"/>
          <w:szCs w:val="22"/>
        </w:rPr>
        <w:t xml:space="preserve">, Espejo Muriel y </w:t>
      </w:r>
      <w:proofErr w:type="spellStart"/>
      <w:r w:rsidRPr="00A30E00">
        <w:rPr>
          <w:rFonts w:ascii="Arial" w:hAnsi="Arial" w:cs="Arial"/>
          <w:color w:val="1F497D"/>
          <w:sz w:val="22"/>
          <w:szCs w:val="22"/>
        </w:rPr>
        <w:t>Girard</w:t>
      </w:r>
      <w:proofErr w:type="spellEnd"/>
      <w:r w:rsidRPr="00A30E00">
        <w:rPr>
          <w:rFonts w:ascii="Arial" w:hAnsi="Arial" w:cs="Arial"/>
          <w:color w:val="1F497D"/>
          <w:sz w:val="22"/>
          <w:szCs w:val="22"/>
        </w:rPr>
        <w:t>).</w:t>
      </w:r>
    </w:p>
    <w:p w:rsidR="00AC5E3C" w:rsidRPr="00A30E00" w:rsidRDefault="00AC5E3C" w:rsidP="00AC5E3C">
      <w:pPr>
        <w:pStyle w:val="Pa5"/>
        <w:ind w:firstLine="160"/>
        <w:jc w:val="both"/>
        <w:rPr>
          <w:rFonts w:ascii="Arial" w:hAnsi="Arial" w:cs="Arial"/>
          <w:color w:val="1F497D"/>
          <w:sz w:val="22"/>
          <w:szCs w:val="22"/>
        </w:rPr>
      </w:pPr>
      <w:r w:rsidRPr="00A30E00">
        <w:rPr>
          <w:rFonts w:ascii="Arial" w:hAnsi="Arial" w:cs="Arial"/>
          <w:color w:val="1F497D"/>
          <w:sz w:val="22"/>
          <w:szCs w:val="22"/>
        </w:rPr>
        <w:t>5. 2. 5. Teniendo en cuenta lo político y lo religioso determinar cuá</w:t>
      </w:r>
      <w:r w:rsidRPr="00A30E00">
        <w:rPr>
          <w:rFonts w:ascii="Arial" w:hAnsi="Arial" w:cs="Arial"/>
          <w:color w:val="1F497D"/>
          <w:sz w:val="22"/>
          <w:szCs w:val="22"/>
        </w:rPr>
        <w:softHyphen/>
        <w:t xml:space="preserve">les son las leyes de la polis y las leyes religiosas. La tragedia como institución en Grecia (según </w:t>
      </w:r>
      <w:proofErr w:type="spellStart"/>
      <w:r w:rsidRPr="00A30E00">
        <w:rPr>
          <w:rFonts w:ascii="Arial" w:hAnsi="Arial" w:cs="Arial"/>
          <w:color w:val="1F497D"/>
          <w:sz w:val="22"/>
          <w:szCs w:val="22"/>
        </w:rPr>
        <w:t>Vernant</w:t>
      </w:r>
      <w:proofErr w:type="spellEnd"/>
      <w:r w:rsidRPr="00A30E00">
        <w:rPr>
          <w:rFonts w:ascii="Arial" w:hAnsi="Arial" w:cs="Arial"/>
          <w:color w:val="1F497D"/>
          <w:sz w:val="22"/>
          <w:szCs w:val="22"/>
        </w:rPr>
        <w:t xml:space="preserve"> y Vidal-</w:t>
      </w:r>
      <w:proofErr w:type="spellStart"/>
      <w:r w:rsidRPr="00A30E00">
        <w:rPr>
          <w:rFonts w:ascii="Arial" w:hAnsi="Arial" w:cs="Arial"/>
          <w:color w:val="1F497D"/>
          <w:sz w:val="22"/>
          <w:szCs w:val="22"/>
        </w:rPr>
        <w:t>Naquet</w:t>
      </w:r>
      <w:proofErr w:type="spellEnd"/>
      <w:r w:rsidRPr="00A30E00">
        <w:rPr>
          <w:rFonts w:ascii="Arial" w:hAnsi="Arial" w:cs="Arial"/>
          <w:color w:val="1F497D"/>
          <w:sz w:val="22"/>
          <w:szCs w:val="22"/>
        </w:rPr>
        <w:t>; Foucault). De</w:t>
      </w:r>
      <w:r w:rsidRPr="00A30E00">
        <w:rPr>
          <w:rFonts w:ascii="Arial" w:hAnsi="Arial" w:cs="Arial"/>
          <w:color w:val="1F497D"/>
          <w:sz w:val="22"/>
          <w:szCs w:val="22"/>
        </w:rPr>
        <w:softHyphen/>
        <w:t>terminar la falta o error y los castigos en relación con el conflicto y a partir de qué parte de la acción se da el saber, entre qué personajes y qué tensiones se resuelven y cómo.</w:t>
      </w:r>
    </w:p>
    <w:p w:rsidR="00AC5E3C" w:rsidRPr="00A30E00" w:rsidRDefault="00AC5E3C" w:rsidP="00AC5E3C">
      <w:pPr>
        <w:pStyle w:val="Pa5"/>
        <w:ind w:firstLine="160"/>
        <w:jc w:val="both"/>
        <w:rPr>
          <w:rFonts w:ascii="Arial" w:hAnsi="Arial" w:cs="Arial"/>
          <w:color w:val="1F497D"/>
          <w:sz w:val="22"/>
          <w:szCs w:val="22"/>
        </w:rPr>
      </w:pPr>
      <w:r w:rsidRPr="00A30E00">
        <w:rPr>
          <w:rFonts w:ascii="Arial" w:hAnsi="Arial" w:cs="Arial"/>
          <w:color w:val="1F497D"/>
          <w:sz w:val="22"/>
          <w:szCs w:val="22"/>
        </w:rPr>
        <w:t>5. 2. 6. Definir acontecimiento patético y catarsis según Aristóteles y ejemplificar con el texto la modalidad compositiva de Sófocles para producir tales efectos. Relacionar peripecia, reconocimiento y bús</w:t>
      </w:r>
      <w:r w:rsidRPr="00A30E00">
        <w:rPr>
          <w:rFonts w:ascii="Arial" w:hAnsi="Arial" w:cs="Arial"/>
          <w:color w:val="1F497D"/>
          <w:sz w:val="22"/>
          <w:szCs w:val="22"/>
        </w:rPr>
        <w:softHyphen/>
        <w:t>queda de efectos trágicos.</w:t>
      </w:r>
    </w:p>
    <w:p w:rsidR="00AC5E3C" w:rsidRPr="00A30E00" w:rsidRDefault="00AC5E3C" w:rsidP="00AC5E3C">
      <w:pPr>
        <w:rPr>
          <w:rFonts w:ascii="Arial" w:hAnsi="Arial" w:cs="Arial"/>
          <w:color w:val="1F497D"/>
        </w:rPr>
      </w:pPr>
      <w:r w:rsidRPr="00A30E00">
        <w:rPr>
          <w:rFonts w:ascii="Arial" w:hAnsi="Arial" w:cs="Arial"/>
          <w:color w:val="1F497D"/>
        </w:rPr>
        <w:t>5. 2. 7. Analizar el doble carácter del héroe trágico. Sintetizar el re</w:t>
      </w:r>
      <w:r w:rsidRPr="00A30E00">
        <w:rPr>
          <w:rFonts w:ascii="Arial" w:hAnsi="Arial" w:cs="Arial"/>
          <w:color w:val="1F497D"/>
        </w:rPr>
        <w:softHyphen/>
        <w:t xml:space="preserve">corrido del héroe y su relación con la verdad y el poder. (Aplicar las lecturas de </w:t>
      </w:r>
      <w:proofErr w:type="spellStart"/>
      <w:r w:rsidRPr="00A30E00">
        <w:rPr>
          <w:rFonts w:ascii="Arial" w:hAnsi="Arial" w:cs="Arial"/>
          <w:color w:val="1F497D"/>
        </w:rPr>
        <w:t>Vernant</w:t>
      </w:r>
      <w:proofErr w:type="spellEnd"/>
      <w:r w:rsidRPr="00A30E00">
        <w:rPr>
          <w:rFonts w:ascii="Arial" w:hAnsi="Arial" w:cs="Arial"/>
          <w:color w:val="1F497D"/>
        </w:rPr>
        <w:t xml:space="preserve"> y Vidal-</w:t>
      </w:r>
      <w:proofErr w:type="spellStart"/>
      <w:r w:rsidRPr="00A30E00">
        <w:rPr>
          <w:rFonts w:ascii="Arial" w:hAnsi="Arial" w:cs="Arial"/>
          <w:color w:val="1F497D"/>
        </w:rPr>
        <w:t>Naquet</w:t>
      </w:r>
      <w:proofErr w:type="spellEnd"/>
      <w:r w:rsidRPr="00A30E00">
        <w:rPr>
          <w:rFonts w:ascii="Arial" w:hAnsi="Arial" w:cs="Arial"/>
          <w:color w:val="1F497D"/>
        </w:rPr>
        <w:t>, Foucault y Bauzá).</w:t>
      </w:r>
    </w:p>
    <w:p w:rsidR="00AC5E3C" w:rsidRPr="00A30E00" w:rsidRDefault="00AC5E3C" w:rsidP="00AC5E3C">
      <w:pPr>
        <w:rPr>
          <w:rFonts w:ascii="Arial" w:hAnsi="Arial" w:cs="Arial"/>
          <w:color w:val="1F497D"/>
        </w:rPr>
      </w:pPr>
    </w:p>
    <w:p w:rsidR="00AC5E3C" w:rsidRPr="00A30E00" w:rsidRDefault="00AC5E3C" w:rsidP="00AC5E3C">
      <w:pPr>
        <w:autoSpaceDE w:val="0"/>
        <w:autoSpaceDN w:val="0"/>
        <w:adjustRightInd w:val="0"/>
        <w:spacing w:after="0" w:line="241" w:lineRule="atLeast"/>
        <w:jc w:val="right"/>
        <w:rPr>
          <w:rFonts w:ascii="Arial" w:hAnsi="Arial" w:cs="Arial"/>
          <w:color w:val="1F497D"/>
        </w:rPr>
      </w:pPr>
      <w:r w:rsidRPr="00A30E00">
        <w:rPr>
          <w:rFonts w:ascii="Arial" w:hAnsi="Arial" w:cs="Arial"/>
          <w:color w:val="1F497D"/>
        </w:rPr>
        <w:t xml:space="preserve">• “LA </w:t>
      </w:r>
      <w:r w:rsidRPr="00A30E00">
        <w:rPr>
          <w:rFonts w:ascii="Arial" w:hAnsi="Arial" w:cs="Arial"/>
          <w:i/>
          <w:iCs/>
          <w:color w:val="1F497D"/>
        </w:rPr>
        <w:t xml:space="preserve">POÉTICA </w:t>
      </w:r>
      <w:r w:rsidRPr="00A30E00">
        <w:rPr>
          <w:rFonts w:ascii="Arial" w:hAnsi="Arial" w:cs="Arial"/>
          <w:color w:val="1F497D"/>
        </w:rPr>
        <w:t>Y LA CONSTITUCIÓN DE LA TRADICIÓN ARISTOTÉLICA”</w:t>
      </w:r>
    </w:p>
    <w:p w:rsidR="00AC5E3C" w:rsidRPr="00A30E00" w:rsidRDefault="00AC5E3C" w:rsidP="00AC5E3C">
      <w:pPr>
        <w:autoSpaceDE w:val="0"/>
        <w:autoSpaceDN w:val="0"/>
        <w:adjustRightInd w:val="0"/>
        <w:spacing w:before="380" w:after="0" w:line="281" w:lineRule="atLeast"/>
        <w:jc w:val="both"/>
        <w:rPr>
          <w:rFonts w:ascii="Arial" w:hAnsi="Arial" w:cs="Arial"/>
          <w:b/>
          <w:bCs/>
          <w:color w:val="1F497D"/>
        </w:rPr>
      </w:pPr>
      <w:r w:rsidRPr="00A30E00">
        <w:rPr>
          <w:rFonts w:ascii="Arial" w:hAnsi="Arial" w:cs="Arial"/>
          <w:b/>
          <w:bCs/>
          <w:color w:val="1F497D"/>
        </w:rPr>
        <w:t>Mito, Rito y Símbolo</w:t>
      </w:r>
    </w:p>
    <w:p w:rsidR="00AC5E3C" w:rsidRPr="00A30E00" w:rsidRDefault="00AC5E3C" w:rsidP="00AC5E3C">
      <w:pPr>
        <w:autoSpaceDE w:val="0"/>
        <w:autoSpaceDN w:val="0"/>
        <w:adjustRightInd w:val="0"/>
        <w:spacing w:after="0" w:line="241" w:lineRule="atLeast"/>
        <w:jc w:val="both"/>
        <w:rPr>
          <w:rFonts w:ascii="Arial" w:hAnsi="Arial" w:cs="Arial"/>
          <w:color w:val="1F497D"/>
        </w:rPr>
      </w:pPr>
      <w:r w:rsidRPr="00A30E00">
        <w:rPr>
          <w:rFonts w:ascii="Arial" w:hAnsi="Arial" w:cs="Arial"/>
          <w:b/>
          <w:bCs/>
          <w:color w:val="1F497D"/>
        </w:rPr>
        <w:t xml:space="preserve">Ritos y Fiestas: Elementos Comunes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Seis categorías de clasificación:</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Qué eficacia simbólica se procura (clasificación de ritos, según efecto buscado)</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Cómo se realiza (proceso y sintaxis de actos y conductas repetidas)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Dónde se efectúa (espacios consagrados)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Con qué elementos (objetos consagrados)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Con qué lenguajes corporales y sonoros se ejecuta</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Qué eficacia simbólica se procura (clasificación de ritos, según efec</w:t>
      </w:r>
      <w:r w:rsidRPr="00A30E00">
        <w:rPr>
          <w:rFonts w:ascii="Arial" w:hAnsi="Arial" w:cs="Arial"/>
          <w:b/>
          <w:bCs/>
          <w:color w:val="1F497D"/>
        </w:rPr>
        <w:softHyphen/>
        <w:t>to o poder transformador buscado) Puntos 1 a 3.</w:t>
      </w:r>
    </w:p>
    <w:p w:rsidR="00AC5E3C" w:rsidRPr="00A30E00" w:rsidRDefault="00AC5E3C" w:rsidP="00AC5E3C">
      <w:pPr>
        <w:autoSpaceDE w:val="0"/>
        <w:autoSpaceDN w:val="0"/>
        <w:adjustRightInd w:val="0"/>
        <w:spacing w:after="0" w:line="241" w:lineRule="atLeast"/>
        <w:jc w:val="both"/>
        <w:rPr>
          <w:rFonts w:ascii="Arial" w:hAnsi="Arial" w:cs="Arial"/>
          <w:color w:val="1F497D"/>
        </w:rPr>
      </w:pPr>
      <w:r w:rsidRPr="00A30E00">
        <w:rPr>
          <w:rFonts w:ascii="Arial" w:hAnsi="Arial" w:cs="Arial"/>
          <w:b/>
          <w:bCs/>
          <w:color w:val="1F497D"/>
        </w:rPr>
        <w:t>1. Purificación/polución.</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lastRenderedPageBreak/>
        <w:t>Eficacia simbólica: las fiestas como “grandes purificaciones colecti</w:t>
      </w:r>
      <w:r w:rsidRPr="00A30E00">
        <w:rPr>
          <w:rFonts w:ascii="Arial" w:hAnsi="Arial" w:cs="Arial"/>
          <w:color w:val="1F497D"/>
        </w:rPr>
        <w:softHyphen/>
        <w:t xml:space="preserve">vas”.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 Qué se purifica: miasma (suciedad), </w:t>
      </w:r>
      <w:proofErr w:type="spellStart"/>
      <w:r w:rsidRPr="00A30E00">
        <w:rPr>
          <w:rFonts w:ascii="Arial" w:hAnsi="Arial" w:cs="Arial"/>
          <w:color w:val="1F497D"/>
        </w:rPr>
        <w:t>ágos</w:t>
      </w:r>
      <w:proofErr w:type="spellEnd"/>
      <w:r w:rsidRPr="00A30E00">
        <w:rPr>
          <w:rFonts w:ascii="Arial" w:hAnsi="Arial" w:cs="Arial"/>
          <w:color w:val="1F497D"/>
        </w:rPr>
        <w:t xml:space="preserve"> (acto sacrílego).</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Presente en ritos de iniciación: como nacimiento, muerte.</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 Fiesta específica: las antiguas </w:t>
      </w:r>
      <w:proofErr w:type="spellStart"/>
      <w:r w:rsidRPr="00A30E00">
        <w:rPr>
          <w:rFonts w:ascii="Arial" w:hAnsi="Arial" w:cs="Arial"/>
          <w:color w:val="1F497D"/>
        </w:rPr>
        <w:t>Targelias</w:t>
      </w:r>
      <w:proofErr w:type="spellEnd"/>
      <w:r w:rsidRPr="00A30E00">
        <w:rPr>
          <w:rFonts w:ascii="Arial" w:hAnsi="Arial" w:cs="Arial"/>
          <w:color w:val="1F497D"/>
        </w:rPr>
        <w:t xml:space="preserve">; el </w:t>
      </w:r>
      <w:proofErr w:type="spellStart"/>
      <w:r w:rsidRPr="00A30E00">
        <w:rPr>
          <w:rFonts w:ascii="Arial" w:hAnsi="Arial" w:cs="Arial"/>
          <w:color w:val="1F497D"/>
        </w:rPr>
        <w:t>pharmacos</w:t>
      </w:r>
      <w:proofErr w:type="spellEnd"/>
      <w:r w:rsidRPr="00A30E00">
        <w:rPr>
          <w:rFonts w:ascii="Arial" w:hAnsi="Arial" w:cs="Arial"/>
          <w:color w:val="1F497D"/>
        </w:rPr>
        <w:t>, persona mar</w:t>
      </w:r>
      <w:r w:rsidRPr="00A30E00">
        <w:rPr>
          <w:rFonts w:ascii="Arial" w:hAnsi="Arial" w:cs="Arial"/>
          <w:color w:val="1F497D"/>
        </w:rPr>
        <w:softHyphen/>
        <w:t>cada mediante la cual el rito de purificación buscaba la liberación (rito en presente).</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1.1. </w:t>
      </w:r>
      <w:r w:rsidRPr="00A30E00">
        <w:rPr>
          <w:rFonts w:ascii="Arial" w:hAnsi="Arial" w:cs="Arial"/>
          <w:b/>
          <w:bCs/>
          <w:color w:val="1F497D"/>
        </w:rPr>
        <w:t xml:space="preserve">Impureza: </w:t>
      </w:r>
      <w:r w:rsidRPr="00A30E00">
        <w:rPr>
          <w:rFonts w:ascii="Arial" w:hAnsi="Arial" w:cs="Arial"/>
          <w:color w:val="1F497D"/>
        </w:rPr>
        <w:t>estado de hecho resultante de una violación o ruptura tanto del orden social como del orden natural.</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1.1.2. </w:t>
      </w:r>
      <w:r w:rsidRPr="00A30E00">
        <w:rPr>
          <w:rFonts w:ascii="Arial" w:hAnsi="Arial" w:cs="Arial"/>
          <w:b/>
          <w:bCs/>
          <w:color w:val="1F497D"/>
        </w:rPr>
        <w:t xml:space="preserve">Clasificación de ritos relativos a la impureza: </w:t>
      </w:r>
      <w:r w:rsidRPr="00A30E00">
        <w:rPr>
          <w:rFonts w:ascii="Arial" w:hAnsi="Arial" w:cs="Arial"/>
          <w:color w:val="1F497D"/>
        </w:rPr>
        <w:t>tres tipos (</w:t>
      </w:r>
      <w:proofErr w:type="spellStart"/>
      <w:r w:rsidRPr="00A30E00">
        <w:rPr>
          <w:rFonts w:ascii="Arial" w:hAnsi="Arial" w:cs="Arial"/>
          <w:color w:val="1F497D"/>
        </w:rPr>
        <w:t>Ca</w:t>
      </w:r>
      <w:r w:rsidRPr="00A30E00">
        <w:rPr>
          <w:rFonts w:ascii="Arial" w:hAnsi="Arial" w:cs="Arial"/>
          <w:color w:val="1F497D"/>
        </w:rPr>
        <w:softHyphen/>
        <w:t>zenueve</w:t>
      </w:r>
      <w:proofErr w:type="spellEnd"/>
      <w:r w:rsidRPr="00A30E00">
        <w:rPr>
          <w:rFonts w:ascii="Arial" w:hAnsi="Arial" w:cs="Arial"/>
          <w:color w:val="1F497D"/>
        </w:rPr>
        <w:t xml:space="preserve">, 1971) Introducción a la literatura 30 </w:t>
      </w:r>
    </w:p>
    <w:p w:rsidR="00AC5E3C" w:rsidRPr="00A30E00" w:rsidRDefault="00AC5E3C" w:rsidP="00AC5E3C">
      <w:pPr>
        <w:pageBreakBefore/>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lastRenderedPageBreak/>
        <w:t xml:space="preserve">1.1.2.1. </w:t>
      </w:r>
      <w:r w:rsidRPr="00A30E00">
        <w:rPr>
          <w:rFonts w:ascii="Arial" w:hAnsi="Arial" w:cs="Arial"/>
          <w:b/>
          <w:bCs/>
          <w:color w:val="1F497D"/>
        </w:rPr>
        <w:t xml:space="preserve">Rituales de tabú: </w:t>
      </w:r>
      <w:r w:rsidRPr="00A30E00">
        <w:rPr>
          <w:rFonts w:ascii="Arial" w:hAnsi="Arial" w:cs="Arial"/>
          <w:color w:val="1F497D"/>
        </w:rPr>
        <w:t>aquellos que prohíben todo contacto con lo que se halla impuro. Su principio es de orden estrictamente negativo (prohibición).</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1.1.2.2. </w:t>
      </w:r>
      <w:r w:rsidRPr="00A30E00">
        <w:rPr>
          <w:rFonts w:ascii="Arial" w:hAnsi="Arial" w:cs="Arial"/>
          <w:b/>
          <w:bCs/>
          <w:color w:val="1F497D"/>
        </w:rPr>
        <w:t xml:space="preserve">Rituales de neutralización: </w:t>
      </w:r>
      <w:r w:rsidRPr="00A30E00">
        <w:rPr>
          <w:rFonts w:ascii="Arial" w:hAnsi="Arial" w:cs="Arial"/>
          <w:color w:val="1F497D"/>
        </w:rPr>
        <w:t>aquellos que superan las imper</w:t>
      </w:r>
      <w:r w:rsidRPr="00A30E00">
        <w:rPr>
          <w:rFonts w:ascii="Arial" w:hAnsi="Arial" w:cs="Arial"/>
          <w:color w:val="1F497D"/>
        </w:rPr>
        <w:softHyphen/>
        <w:t>fecciones de los rituales de tabú, neutralizar el contacto con la impu</w:t>
      </w:r>
      <w:r w:rsidRPr="00A30E00">
        <w:rPr>
          <w:rFonts w:ascii="Arial" w:hAnsi="Arial" w:cs="Arial"/>
          <w:color w:val="1F497D"/>
        </w:rPr>
        <w:softHyphen/>
        <w:t>reza y eliminar la mancha que hubiera podido producirse. Se rige por el principio general de la purificación.</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1.1.2.3. </w:t>
      </w:r>
      <w:r w:rsidRPr="00A30E00">
        <w:rPr>
          <w:rFonts w:ascii="Arial" w:hAnsi="Arial" w:cs="Arial"/>
          <w:b/>
          <w:bCs/>
          <w:color w:val="1F497D"/>
        </w:rPr>
        <w:t xml:space="preserve">Rituales de purificación ante el devenir: </w:t>
      </w:r>
      <w:r w:rsidRPr="00A30E00">
        <w:rPr>
          <w:rFonts w:ascii="Arial" w:hAnsi="Arial" w:cs="Arial"/>
          <w:color w:val="1F497D"/>
        </w:rPr>
        <w:t>medios para refor</w:t>
      </w:r>
      <w:r w:rsidRPr="00A30E00">
        <w:rPr>
          <w:rFonts w:ascii="Arial" w:hAnsi="Arial" w:cs="Arial"/>
          <w:color w:val="1F497D"/>
        </w:rPr>
        <w:softHyphen/>
        <w:t>zar la regular clasificación de seres, sexos, estaciones, etc. Ej. La mens</w:t>
      </w:r>
      <w:r w:rsidRPr="00A30E00">
        <w:rPr>
          <w:rFonts w:ascii="Arial" w:hAnsi="Arial" w:cs="Arial"/>
          <w:color w:val="1F497D"/>
        </w:rPr>
        <w:softHyphen/>
        <w:t>truación; la sexualidad.</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1.1.2.3.1. </w:t>
      </w:r>
      <w:r w:rsidRPr="00A30E00">
        <w:rPr>
          <w:rFonts w:ascii="Arial" w:hAnsi="Arial" w:cs="Arial"/>
          <w:b/>
          <w:bCs/>
          <w:color w:val="1F497D"/>
        </w:rPr>
        <w:t>Ritos de iniciación</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1.1.2.3.2. </w:t>
      </w:r>
      <w:r w:rsidRPr="00A30E00">
        <w:rPr>
          <w:rFonts w:ascii="Arial" w:hAnsi="Arial" w:cs="Arial"/>
          <w:b/>
          <w:bCs/>
          <w:color w:val="1F497D"/>
        </w:rPr>
        <w:t>Ritos de pasaje</w:t>
      </w:r>
    </w:p>
    <w:p w:rsidR="00AC5E3C" w:rsidRPr="00A30E00" w:rsidRDefault="00AC5E3C" w:rsidP="00AC5E3C">
      <w:pPr>
        <w:autoSpaceDE w:val="0"/>
        <w:autoSpaceDN w:val="0"/>
        <w:adjustRightInd w:val="0"/>
        <w:spacing w:after="0" w:line="241" w:lineRule="atLeast"/>
        <w:jc w:val="both"/>
        <w:rPr>
          <w:rFonts w:ascii="Arial" w:hAnsi="Arial" w:cs="Arial"/>
          <w:color w:val="1F497D"/>
        </w:rPr>
      </w:pPr>
      <w:r w:rsidRPr="00A30E00">
        <w:rPr>
          <w:rFonts w:ascii="Arial" w:hAnsi="Arial" w:cs="Arial"/>
          <w:b/>
          <w:bCs/>
          <w:color w:val="1F497D"/>
        </w:rPr>
        <w:t xml:space="preserve">2. Ofrendas.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xml:space="preserve">Eficacia simbólica: </w:t>
      </w:r>
      <w:r w:rsidRPr="00A30E00">
        <w:rPr>
          <w:rFonts w:ascii="Arial" w:hAnsi="Arial" w:cs="Arial"/>
          <w:color w:val="1F497D"/>
        </w:rPr>
        <w:t>intensificación de la comunicación entre hom</w:t>
      </w:r>
      <w:r w:rsidRPr="00A30E00">
        <w:rPr>
          <w:rFonts w:ascii="Arial" w:hAnsi="Arial" w:cs="Arial"/>
          <w:color w:val="1F497D"/>
        </w:rPr>
        <w:softHyphen/>
        <w:t xml:space="preserve">bres y dioses; funcionamiento interconectado del mundo natural y sobrenatural.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xml:space="preserve">· Qué se asegura: </w:t>
      </w:r>
      <w:r w:rsidRPr="00A30E00">
        <w:rPr>
          <w:rFonts w:ascii="Arial" w:hAnsi="Arial" w:cs="Arial"/>
          <w:color w:val="1F497D"/>
        </w:rPr>
        <w:t>la protección, el favor, etc., de los dioses. Se contrae un compromiso con los dioses, del tipo del intercambio de prestacio</w:t>
      </w:r>
      <w:r w:rsidRPr="00A30E00">
        <w:rPr>
          <w:rFonts w:ascii="Arial" w:hAnsi="Arial" w:cs="Arial"/>
          <w:color w:val="1F497D"/>
        </w:rPr>
        <w:softHyphen/>
        <w:t>nes asumidas como obligatorias.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2.1. </w:t>
      </w:r>
      <w:r w:rsidRPr="00A30E00">
        <w:rPr>
          <w:rFonts w:ascii="Arial" w:hAnsi="Arial" w:cs="Arial"/>
          <w:b/>
          <w:bCs/>
          <w:color w:val="1F497D"/>
        </w:rPr>
        <w:t xml:space="preserve">Estado de amenaza o necesidad: </w:t>
      </w:r>
      <w:r w:rsidRPr="00A30E00">
        <w:rPr>
          <w:rFonts w:ascii="Arial" w:hAnsi="Arial" w:cs="Arial"/>
          <w:color w:val="1F497D"/>
        </w:rPr>
        <w:t xml:space="preserve">ante motivos </w:t>
      </w:r>
      <w:r w:rsidRPr="00A30E00">
        <w:rPr>
          <w:rFonts w:ascii="Arial" w:hAnsi="Arial" w:cs="Arial"/>
          <w:b/>
          <w:bCs/>
          <w:color w:val="1F497D"/>
        </w:rPr>
        <w:t xml:space="preserve">directos </w:t>
      </w:r>
      <w:r w:rsidRPr="00A30E00">
        <w:rPr>
          <w:rFonts w:ascii="Arial" w:hAnsi="Arial" w:cs="Arial"/>
          <w:color w:val="1F497D"/>
        </w:rPr>
        <w:t xml:space="preserve">o </w:t>
      </w:r>
      <w:r w:rsidRPr="00A30E00">
        <w:rPr>
          <w:rFonts w:ascii="Arial" w:hAnsi="Arial" w:cs="Arial"/>
          <w:b/>
          <w:bCs/>
          <w:color w:val="1F497D"/>
        </w:rPr>
        <w:t>in</w:t>
      </w:r>
      <w:r w:rsidRPr="00A30E00">
        <w:rPr>
          <w:rFonts w:ascii="Arial" w:hAnsi="Arial" w:cs="Arial"/>
          <w:b/>
          <w:bCs/>
          <w:color w:val="1F497D"/>
        </w:rPr>
        <w:softHyphen/>
        <w:t xml:space="preserve">directos, </w:t>
      </w:r>
      <w:r w:rsidRPr="00A30E00">
        <w:rPr>
          <w:rFonts w:ascii="Arial" w:hAnsi="Arial" w:cs="Arial"/>
          <w:color w:val="1F497D"/>
        </w:rPr>
        <w:t xml:space="preserve">ya </w:t>
      </w:r>
      <w:r w:rsidRPr="00A30E00">
        <w:rPr>
          <w:rFonts w:ascii="Arial" w:hAnsi="Arial" w:cs="Arial"/>
          <w:b/>
          <w:bCs/>
          <w:color w:val="1F497D"/>
        </w:rPr>
        <w:t xml:space="preserve">individuales </w:t>
      </w:r>
      <w:r w:rsidRPr="00A30E00">
        <w:rPr>
          <w:rFonts w:ascii="Arial" w:hAnsi="Arial" w:cs="Arial"/>
          <w:color w:val="1F497D"/>
        </w:rPr>
        <w:t xml:space="preserve">–como la amenaza a la existencia de un individuo-, ya </w:t>
      </w:r>
      <w:r w:rsidRPr="00A30E00">
        <w:rPr>
          <w:rFonts w:ascii="Arial" w:hAnsi="Arial" w:cs="Arial"/>
          <w:b/>
          <w:bCs/>
          <w:color w:val="1F497D"/>
        </w:rPr>
        <w:t xml:space="preserve">colectivos, </w:t>
      </w:r>
      <w:r w:rsidRPr="00A30E00">
        <w:rPr>
          <w:rFonts w:ascii="Arial" w:hAnsi="Arial" w:cs="Arial"/>
          <w:color w:val="1F497D"/>
        </w:rPr>
        <w:t xml:space="preserve">cuando el peligro afecta a un grupo social o a una comunidad entera.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2.1.2. </w:t>
      </w:r>
      <w:r w:rsidRPr="00A30E00">
        <w:rPr>
          <w:rFonts w:ascii="Arial" w:hAnsi="Arial" w:cs="Arial"/>
          <w:b/>
          <w:bCs/>
          <w:color w:val="1F497D"/>
        </w:rPr>
        <w:t>Clasificación de rituales de ofrenda: dos tipos.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2.1.2.1. </w:t>
      </w:r>
      <w:r w:rsidRPr="00A30E00">
        <w:rPr>
          <w:rFonts w:ascii="Arial" w:hAnsi="Arial" w:cs="Arial"/>
          <w:b/>
          <w:bCs/>
          <w:color w:val="1F497D"/>
        </w:rPr>
        <w:t xml:space="preserve">Ofrenda de Agradecimiento </w:t>
      </w:r>
      <w:r w:rsidRPr="00A30E00">
        <w:rPr>
          <w:rFonts w:ascii="Arial" w:hAnsi="Arial" w:cs="Arial"/>
          <w:color w:val="1F497D"/>
        </w:rPr>
        <w:t>(a posteriori del bien recibido)</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2.1.2.2. </w:t>
      </w:r>
      <w:r w:rsidRPr="00A30E00">
        <w:rPr>
          <w:rFonts w:ascii="Arial" w:hAnsi="Arial" w:cs="Arial"/>
          <w:b/>
          <w:bCs/>
          <w:color w:val="1F497D"/>
        </w:rPr>
        <w:t xml:space="preserve">Ofrenda de Petición </w:t>
      </w:r>
      <w:r w:rsidRPr="00A30E00">
        <w:rPr>
          <w:rFonts w:ascii="Arial" w:hAnsi="Arial" w:cs="Arial"/>
          <w:color w:val="1F497D"/>
        </w:rPr>
        <w:t>(a priori, a fin de recibir un don o inter</w:t>
      </w:r>
      <w:r w:rsidRPr="00A30E00">
        <w:rPr>
          <w:rFonts w:ascii="Arial" w:hAnsi="Arial" w:cs="Arial"/>
          <w:color w:val="1F497D"/>
        </w:rPr>
        <w:softHyphen/>
        <w:t xml:space="preserve">vención benéfica en un futuro inmediato).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2.1.2.2.1. </w:t>
      </w:r>
      <w:r w:rsidRPr="00A30E00">
        <w:rPr>
          <w:rFonts w:ascii="Arial" w:hAnsi="Arial" w:cs="Arial"/>
          <w:b/>
          <w:bCs/>
          <w:color w:val="1F497D"/>
        </w:rPr>
        <w:t xml:space="preserve">Plegaria: </w:t>
      </w:r>
      <w:r w:rsidRPr="00A30E00">
        <w:rPr>
          <w:rFonts w:ascii="Arial" w:hAnsi="Arial" w:cs="Arial"/>
          <w:color w:val="1F497D"/>
        </w:rPr>
        <w:t xml:space="preserve">es un </w:t>
      </w:r>
      <w:r w:rsidRPr="00A30E00">
        <w:rPr>
          <w:rFonts w:ascii="Arial" w:hAnsi="Arial" w:cs="Arial"/>
          <w:b/>
          <w:bCs/>
          <w:color w:val="1F497D"/>
        </w:rPr>
        <w:t xml:space="preserve">rito propiciatorio; </w:t>
      </w:r>
      <w:r w:rsidRPr="00A30E00">
        <w:rPr>
          <w:rFonts w:ascii="Arial" w:hAnsi="Arial" w:cs="Arial"/>
          <w:color w:val="1F497D"/>
        </w:rPr>
        <w:t>está presente en todos los actos de culto, como sacrificios, ofrendas y libaciones.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Incluye una invocación (llamada, en vocativo, al nombre del dios) y una plegaria de solicitud o demanda (forma parte de las ofrendas de petición); también se ejerce la plegaria de consulta. Ej. La consulta al oráculo.</w:t>
      </w:r>
    </w:p>
    <w:p w:rsidR="00AC5E3C" w:rsidRPr="00A30E00" w:rsidRDefault="00AC5E3C" w:rsidP="00AC5E3C">
      <w:pPr>
        <w:autoSpaceDE w:val="0"/>
        <w:autoSpaceDN w:val="0"/>
        <w:adjustRightInd w:val="0"/>
        <w:spacing w:after="0" w:line="241" w:lineRule="atLeast"/>
        <w:jc w:val="both"/>
        <w:rPr>
          <w:rFonts w:ascii="Arial" w:hAnsi="Arial" w:cs="Arial"/>
          <w:color w:val="1F497D"/>
        </w:rPr>
      </w:pPr>
      <w:r w:rsidRPr="00A30E00">
        <w:rPr>
          <w:rFonts w:ascii="Arial" w:hAnsi="Arial" w:cs="Arial"/>
          <w:b/>
          <w:bCs/>
          <w:color w:val="1F497D"/>
        </w:rPr>
        <w:t>3. Sacrificios: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3.1. Categoría conceptualizada desde distintas teorías interpreta</w:t>
      </w:r>
      <w:r w:rsidRPr="00A30E00">
        <w:rPr>
          <w:rFonts w:ascii="Arial" w:hAnsi="Arial" w:cs="Arial"/>
          <w:b/>
          <w:bCs/>
          <w:color w:val="1F497D"/>
        </w:rPr>
        <w:softHyphen/>
        <w:t>tivas: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3.1.1. </w:t>
      </w:r>
      <w:r w:rsidRPr="00A30E00">
        <w:rPr>
          <w:rFonts w:ascii="Arial" w:hAnsi="Arial" w:cs="Arial"/>
          <w:b/>
          <w:bCs/>
          <w:color w:val="1F497D"/>
        </w:rPr>
        <w:t>Como acto caníbal.</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3.1.2. </w:t>
      </w:r>
      <w:r w:rsidRPr="00A30E00">
        <w:rPr>
          <w:rFonts w:ascii="Arial" w:hAnsi="Arial" w:cs="Arial"/>
          <w:b/>
          <w:bCs/>
          <w:color w:val="1F497D"/>
        </w:rPr>
        <w:t>Como patrón de alimentación.</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3.1.3. </w:t>
      </w:r>
      <w:r w:rsidRPr="00A30E00">
        <w:rPr>
          <w:rFonts w:ascii="Arial" w:hAnsi="Arial" w:cs="Arial"/>
          <w:b/>
          <w:bCs/>
          <w:color w:val="1F497D"/>
        </w:rPr>
        <w:t>Como cohesión política y rechazo a la violencia.</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3.1.4. </w:t>
      </w:r>
      <w:r w:rsidRPr="00A30E00">
        <w:rPr>
          <w:rFonts w:ascii="Arial" w:hAnsi="Arial" w:cs="Arial"/>
          <w:b/>
          <w:bCs/>
          <w:color w:val="1F497D"/>
        </w:rPr>
        <w:t>Como identificación o afinidad mágica.</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3.1.5. </w:t>
      </w:r>
      <w:r w:rsidRPr="00A30E00">
        <w:rPr>
          <w:rFonts w:ascii="Arial" w:hAnsi="Arial" w:cs="Arial"/>
          <w:b/>
          <w:bCs/>
          <w:color w:val="1F497D"/>
        </w:rPr>
        <w:t>Como comunión.</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3.1.6. </w:t>
      </w:r>
      <w:r w:rsidRPr="00A30E00">
        <w:rPr>
          <w:rFonts w:ascii="Arial" w:hAnsi="Arial" w:cs="Arial"/>
          <w:b/>
          <w:bCs/>
          <w:color w:val="1F497D"/>
        </w:rPr>
        <w:t xml:space="preserve">Como rol de criterio </w:t>
      </w:r>
      <w:r w:rsidRPr="00A30E00">
        <w:rPr>
          <w:rFonts w:ascii="Arial" w:hAnsi="Arial" w:cs="Arial"/>
          <w:color w:val="1F497D"/>
        </w:rPr>
        <w:t xml:space="preserve">(criterio de humanidad, entre humano y no humano; criterio social y moral conectada a la tesis política, en </w:t>
      </w:r>
    </w:p>
    <w:p w:rsidR="00AC5E3C" w:rsidRPr="00A30E00" w:rsidRDefault="00AC5E3C" w:rsidP="00AC5E3C">
      <w:pPr>
        <w:autoSpaceDE w:val="0"/>
        <w:autoSpaceDN w:val="0"/>
        <w:adjustRightInd w:val="0"/>
        <w:spacing w:after="0" w:line="241" w:lineRule="atLeast"/>
        <w:rPr>
          <w:rFonts w:ascii="Arial" w:hAnsi="Arial" w:cs="Arial"/>
          <w:color w:val="1F497D"/>
        </w:rPr>
      </w:pPr>
    </w:p>
    <w:p w:rsidR="00AC5E3C" w:rsidRPr="00A30E00" w:rsidRDefault="00AC5E3C" w:rsidP="00AC5E3C">
      <w:pPr>
        <w:pageBreakBefore/>
        <w:autoSpaceDE w:val="0"/>
        <w:autoSpaceDN w:val="0"/>
        <w:adjustRightInd w:val="0"/>
        <w:spacing w:after="0" w:line="221" w:lineRule="atLeast"/>
        <w:jc w:val="both"/>
        <w:rPr>
          <w:rFonts w:ascii="Arial" w:hAnsi="Arial" w:cs="Arial"/>
          <w:color w:val="1F497D"/>
        </w:rPr>
      </w:pPr>
      <w:proofErr w:type="gramStart"/>
      <w:r w:rsidRPr="00A30E00">
        <w:rPr>
          <w:rFonts w:ascii="Arial" w:hAnsi="Arial" w:cs="Arial"/>
          <w:color w:val="1F497D"/>
        </w:rPr>
        <w:lastRenderedPageBreak/>
        <w:t>las</w:t>
      </w:r>
      <w:proofErr w:type="gramEnd"/>
      <w:r w:rsidRPr="00A30E00">
        <w:rPr>
          <w:rFonts w:ascii="Arial" w:hAnsi="Arial" w:cs="Arial"/>
          <w:color w:val="1F497D"/>
        </w:rPr>
        <w:t xml:space="preserve"> que el sacrificio garantiza el orden y la vigencia de las relaciones. Sobre esta interpretación, ver Vidal </w:t>
      </w:r>
      <w:proofErr w:type="spellStart"/>
      <w:r w:rsidRPr="00A30E00">
        <w:rPr>
          <w:rFonts w:ascii="Arial" w:hAnsi="Arial" w:cs="Arial"/>
          <w:color w:val="1F497D"/>
        </w:rPr>
        <w:t>Nacquet</w:t>
      </w:r>
      <w:proofErr w:type="spellEnd"/>
      <w:r w:rsidRPr="00A30E00">
        <w:rPr>
          <w:rFonts w:ascii="Arial" w:hAnsi="Arial" w:cs="Arial"/>
          <w:color w:val="1F497D"/>
        </w:rPr>
        <w:t>. (1987)</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3.1.7. </w:t>
      </w:r>
      <w:r w:rsidRPr="00A30E00">
        <w:rPr>
          <w:rFonts w:ascii="Arial" w:hAnsi="Arial" w:cs="Arial"/>
          <w:b/>
          <w:bCs/>
          <w:color w:val="1F497D"/>
        </w:rPr>
        <w:t>Como restaurador del equilibrio alterado y dominador del miedo</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3.1.8. </w:t>
      </w:r>
      <w:r w:rsidRPr="00A30E00">
        <w:rPr>
          <w:rFonts w:ascii="Arial" w:hAnsi="Arial" w:cs="Arial"/>
          <w:b/>
          <w:bCs/>
          <w:color w:val="1F497D"/>
        </w:rPr>
        <w:t xml:space="preserve">Como “sagrado versus profano”. </w:t>
      </w:r>
      <w:proofErr w:type="spellStart"/>
      <w:r w:rsidRPr="00A30E00">
        <w:rPr>
          <w:rFonts w:ascii="Arial" w:hAnsi="Arial" w:cs="Arial"/>
          <w:color w:val="1F497D"/>
        </w:rPr>
        <w:t>Vernant</w:t>
      </w:r>
      <w:proofErr w:type="spellEnd"/>
      <w:r w:rsidRPr="00A30E00">
        <w:rPr>
          <w:rFonts w:ascii="Arial" w:hAnsi="Arial" w:cs="Arial"/>
          <w:color w:val="1F497D"/>
        </w:rPr>
        <w:t xml:space="preserve"> (1973) lo considera como una consagración y lo diferencia de la simple ofrenda; el mo</w:t>
      </w:r>
      <w:r w:rsidRPr="00A30E00">
        <w:rPr>
          <w:rFonts w:ascii="Arial" w:hAnsi="Arial" w:cs="Arial"/>
          <w:color w:val="1F497D"/>
        </w:rPr>
        <w:softHyphen/>
        <w:t>mento dramático máximo es el acto sacrificial, la acción de matar al animal, cuando se pasa –y los actores con él- de lo profano a lo sagra</w:t>
      </w:r>
      <w:r w:rsidRPr="00A30E00">
        <w:rPr>
          <w:rFonts w:ascii="Arial" w:hAnsi="Arial" w:cs="Arial"/>
          <w:color w:val="1F497D"/>
        </w:rPr>
        <w:softHyphen/>
        <w:t>do. Esta tesis es criticada, para el mundo griego, por diversos autores quienes afirman que aquel no distingue ambos planos, por lo que no habría salida del mundo.</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3.2. </w:t>
      </w:r>
      <w:r w:rsidRPr="00A30E00">
        <w:rPr>
          <w:rFonts w:ascii="Arial" w:hAnsi="Arial" w:cs="Arial"/>
          <w:b/>
          <w:bCs/>
          <w:color w:val="1F497D"/>
        </w:rPr>
        <w:t xml:space="preserve">Como fenómeno. </w:t>
      </w:r>
      <w:r w:rsidRPr="00A30E00">
        <w:rPr>
          <w:rFonts w:ascii="Arial" w:hAnsi="Arial" w:cs="Arial"/>
          <w:color w:val="1F497D"/>
        </w:rPr>
        <w:t xml:space="preserve">Para el hombre homérico, el sacrificio fue el más destacado </w:t>
      </w:r>
      <w:r w:rsidRPr="00A30E00">
        <w:rPr>
          <w:rFonts w:ascii="Arial" w:hAnsi="Arial" w:cs="Arial"/>
          <w:b/>
          <w:bCs/>
          <w:color w:val="1F497D"/>
        </w:rPr>
        <w:t xml:space="preserve">acto para ponerse en comunicación </w:t>
      </w:r>
      <w:r w:rsidRPr="00A30E00">
        <w:rPr>
          <w:rFonts w:ascii="Arial" w:hAnsi="Arial" w:cs="Arial"/>
          <w:color w:val="1F497D"/>
        </w:rPr>
        <w:t xml:space="preserve">con los dioses, fue </w:t>
      </w:r>
      <w:r w:rsidRPr="00A30E00">
        <w:rPr>
          <w:rFonts w:ascii="Arial" w:hAnsi="Arial" w:cs="Arial"/>
          <w:b/>
          <w:bCs/>
          <w:color w:val="1F497D"/>
        </w:rPr>
        <w:t xml:space="preserve">una manifestación festiva comunitaria </w:t>
      </w:r>
      <w:r w:rsidRPr="00A30E00">
        <w:rPr>
          <w:rFonts w:ascii="Arial" w:hAnsi="Arial" w:cs="Arial"/>
          <w:color w:val="1F497D"/>
        </w:rPr>
        <w:t xml:space="preserve">y </w:t>
      </w:r>
      <w:r w:rsidRPr="00A30E00">
        <w:rPr>
          <w:rFonts w:ascii="Arial" w:hAnsi="Arial" w:cs="Arial"/>
          <w:b/>
          <w:bCs/>
          <w:color w:val="1F497D"/>
        </w:rPr>
        <w:t xml:space="preserve">acto esencial de culto.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3.2.1. </w:t>
      </w:r>
      <w:r w:rsidRPr="00A30E00">
        <w:rPr>
          <w:rFonts w:ascii="Arial" w:hAnsi="Arial" w:cs="Arial"/>
          <w:b/>
          <w:bCs/>
          <w:color w:val="1F497D"/>
        </w:rPr>
        <w:t>El sacrificio es el acto por excelencia</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Víctima sacrificial; un animal – el más noble, el toro, el más común, la oveja, luego la cabra, el cerdo y el cochinillo – que evoca a la vez sacrificio y comida.</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3.2.2. </w:t>
      </w:r>
      <w:r w:rsidRPr="00A30E00">
        <w:rPr>
          <w:rFonts w:ascii="Arial" w:hAnsi="Arial" w:cs="Arial"/>
          <w:b/>
          <w:bCs/>
          <w:color w:val="1F497D"/>
        </w:rPr>
        <w:t>El lavatorio de manos, primer acto colectivo, rodear al ofi</w:t>
      </w:r>
      <w:r w:rsidRPr="00A30E00">
        <w:rPr>
          <w:rFonts w:ascii="Arial" w:hAnsi="Arial" w:cs="Arial"/>
          <w:b/>
          <w:bCs/>
          <w:color w:val="1F497D"/>
        </w:rPr>
        <w:softHyphen/>
        <w:t>ciante, mientras hace los votos o plegarias.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3.2.3. </w:t>
      </w:r>
      <w:r w:rsidRPr="00A30E00">
        <w:rPr>
          <w:rFonts w:ascii="Arial" w:hAnsi="Arial" w:cs="Arial"/>
          <w:b/>
          <w:bCs/>
          <w:color w:val="1F497D"/>
        </w:rPr>
        <w:t xml:space="preserve">El animal presenta partes sagradas y partes desechables, es decir, que también la “comida” está </w:t>
      </w:r>
      <w:proofErr w:type="spellStart"/>
      <w:r w:rsidRPr="00A30E00">
        <w:rPr>
          <w:rFonts w:ascii="Arial" w:hAnsi="Arial" w:cs="Arial"/>
          <w:b/>
          <w:bCs/>
          <w:color w:val="1F497D"/>
        </w:rPr>
        <w:t>ritualizada</w:t>
      </w:r>
      <w:proofErr w:type="spellEnd"/>
      <w:r w:rsidRPr="00A30E00">
        <w:rPr>
          <w:rFonts w:ascii="Arial" w:hAnsi="Arial" w:cs="Arial"/>
          <w:b/>
          <w:bCs/>
          <w:color w:val="1F497D"/>
        </w:rPr>
        <w:t>.</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3.3. Clasificación de los sacrificios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xml:space="preserve">Cruentos vs. </w:t>
      </w:r>
      <w:proofErr w:type="gramStart"/>
      <w:r w:rsidRPr="00A30E00">
        <w:rPr>
          <w:rFonts w:ascii="Arial" w:hAnsi="Arial" w:cs="Arial"/>
          <w:b/>
          <w:bCs/>
          <w:color w:val="1F497D"/>
        </w:rPr>
        <w:t>incruentos</w:t>
      </w:r>
      <w:proofErr w:type="gramEnd"/>
      <w:r w:rsidRPr="00A30E00">
        <w:rPr>
          <w:rFonts w:ascii="Arial" w:hAnsi="Arial" w:cs="Arial"/>
          <w:b/>
          <w:bCs/>
          <w:color w:val="1F497D"/>
        </w:rPr>
        <w:t xml:space="preserve">. </w:t>
      </w:r>
      <w:r w:rsidRPr="00A30E00">
        <w:rPr>
          <w:rFonts w:ascii="Arial" w:hAnsi="Arial" w:cs="Arial"/>
          <w:color w:val="1F497D"/>
        </w:rPr>
        <w:t>En estos últimos, se ofrecían frutos de toda especie, especialmente cereales, miel, leche, aceite, vino, lana e in</w:t>
      </w:r>
      <w:r w:rsidRPr="00A30E00">
        <w:rPr>
          <w:rFonts w:ascii="Arial" w:hAnsi="Arial" w:cs="Arial"/>
          <w:color w:val="1F497D"/>
        </w:rPr>
        <w:softHyphen/>
        <w:t xml:space="preserve">cienso. En ellos, el fuego y la cocción están totalmente ausentes.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Sacrificios Cruentos (con libaciones)</w:t>
      </w:r>
    </w:p>
    <w:p w:rsidR="00AC5E3C" w:rsidRPr="00A30E00" w:rsidRDefault="00AC5E3C" w:rsidP="00AC5E3C">
      <w:pPr>
        <w:autoSpaceDE w:val="0"/>
        <w:autoSpaceDN w:val="0"/>
        <w:adjustRightInd w:val="0"/>
        <w:spacing w:after="0" w:line="221" w:lineRule="atLeast"/>
        <w:jc w:val="both"/>
        <w:rPr>
          <w:rFonts w:ascii="Arial" w:hAnsi="Arial" w:cs="Arial"/>
          <w:color w:val="1F497D"/>
        </w:rPr>
      </w:pPr>
      <w:proofErr w:type="spellStart"/>
      <w:r w:rsidRPr="00A30E00">
        <w:rPr>
          <w:rFonts w:ascii="Arial" w:hAnsi="Arial" w:cs="Arial"/>
          <w:color w:val="1F497D"/>
        </w:rPr>
        <w:t>Ctónicos</w:t>
      </w:r>
      <w:proofErr w:type="spellEnd"/>
      <w:r w:rsidRPr="00A30E00">
        <w:rPr>
          <w:rFonts w:ascii="Arial" w:hAnsi="Arial" w:cs="Arial"/>
          <w:color w:val="1F497D"/>
        </w:rPr>
        <w:t>: altar al ras del suelo, o en fosa, por la que fluye la sangre, víctima negra/a la tarde o noche.</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xml:space="preserve">Olímpicos: </w:t>
      </w:r>
      <w:r w:rsidRPr="00A30E00">
        <w:rPr>
          <w:rFonts w:ascii="Arial" w:hAnsi="Arial" w:cs="Arial"/>
          <w:color w:val="1F497D"/>
        </w:rPr>
        <w:t xml:space="preserve">altar alto, víctima blanca, al nacer el día. </w:t>
      </w:r>
    </w:p>
    <w:p w:rsidR="00AC5E3C" w:rsidRPr="00A30E00" w:rsidRDefault="00AC5E3C" w:rsidP="00AC5E3C">
      <w:pPr>
        <w:autoSpaceDE w:val="0"/>
        <w:autoSpaceDN w:val="0"/>
        <w:adjustRightInd w:val="0"/>
        <w:spacing w:after="0" w:line="241" w:lineRule="atLeast"/>
        <w:jc w:val="both"/>
        <w:rPr>
          <w:rFonts w:ascii="Arial" w:hAnsi="Arial" w:cs="Arial"/>
          <w:color w:val="1F497D"/>
        </w:rPr>
      </w:pPr>
      <w:r w:rsidRPr="00A30E00">
        <w:rPr>
          <w:rFonts w:ascii="Arial" w:hAnsi="Arial" w:cs="Arial"/>
          <w:b/>
          <w:bCs/>
          <w:color w:val="1F497D"/>
        </w:rPr>
        <w:t xml:space="preserve">4. Santuarios o espacios rituales: </w:t>
      </w:r>
      <w:r w:rsidRPr="00A30E00">
        <w:rPr>
          <w:rFonts w:ascii="Arial" w:hAnsi="Arial" w:cs="Arial"/>
          <w:color w:val="1F497D"/>
        </w:rPr>
        <w:t>El ritual incumbe un espacio cua</w:t>
      </w:r>
      <w:r w:rsidRPr="00A30E00">
        <w:rPr>
          <w:rFonts w:ascii="Arial" w:hAnsi="Arial" w:cs="Arial"/>
          <w:color w:val="1F497D"/>
        </w:rPr>
        <w:softHyphen/>
        <w:t>lificado; su propio espacio de realización. Por ejemplo, los centros de culto que, en Grecia primitiva, fueron los recintos al aire libre, conno</w:t>
      </w:r>
      <w:r w:rsidRPr="00A30E00">
        <w:rPr>
          <w:rFonts w:ascii="Arial" w:hAnsi="Arial" w:cs="Arial"/>
          <w:color w:val="1F497D"/>
        </w:rPr>
        <w:softHyphen/>
        <w:t xml:space="preserve">tando un sentido de localidad natural, en las afueras. </w:t>
      </w:r>
    </w:p>
    <w:p w:rsidR="00AC5E3C" w:rsidRPr="00A30E00" w:rsidRDefault="00AC5E3C" w:rsidP="00AC5E3C">
      <w:pPr>
        <w:autoSpaceDE w:val="0"/>
        <w:autoSpaceDN w:val="0"/>
        <w:adjustRightInd w:val="0"/>
        <w:spacing w:after="0" w:line="241" w:lineRule="atLeast"/>
        <w:jc w:val="both"/>
        <w:rPr>
          <w:rFonts w:ascii="Arial" w:hAnsi="Arial" w:cs="Arial"/>
          <w:color w:val="1F497D"/>
        </w:rPr>
      </w:pPr>
      <w:r w:rsidRPr="00A30E00">
        <w:rPr>
          <w:rFonts w:ascii="Arial" w:hAnsi="Arial" w:cs="Arial"/>
          <w:b/>
          <w:bCs/>
          <w:color w:val="1F497D"/>
        </w:rPr>
        <w:t>5. Elementos simbólicos: l</w:t>
      </w:r>
      <w:r w:rsidRPr="00A30E00">
        <w:rPr>
          <w:rFonts w:ascii="Arial" w:hAnsi="Arial" w:cs="Arial"/>
          <w:color w:val="1F497D"/>
        </w:rPr>
        <w:t>a miel, el color, el agua, los animales em</w:t>
      </w:r>
      <w:r w:rsidRPr="00A30E00">
        <w:rPr>
          <w:rFonts w:ascii="Arial" w:hAnsi="Arial" w:cs="Arial"/>
          <w:color w:val="1F497D"/>
        </w:rPr>
        <w:softHyphen/>
        <w:t>pleados, y sus órganos.</w:t>
      </w:r>
    </w:p>
    <w:p w:rsidR="00AC5E3C" w:rsidRPr="00A30E00" w:rsidRDefault="00AC5E3C" w:rsidP="00AC5E3C">
      <w:pPr>
        <w:autoSpaceDE w:val="0"/>
        <w:autoSpaceDN w:val="0"/>
        <w:adjustRightInd w:val="0"/>
        <w:spacing w:after="0" w:line="241" w:lineRule="atLeast"/>
        <w:jc w:val="both"/>
        <w:rPr>
          <w:rFonts w:ascii="Arial" w:hAnsi="Arial" w:cs="Arial"/>
          <w:color w:val="1F497D"/>
        </w:rPr>
      </w:pPr>
      <w:r w:rsidRPr="00A30E00">
        <w:rPr>
          <w:rFonts w:ascii="Arial" w:hAnsi="Arial" w:cs="Arial"/>
          <w:b/>
          <w:bCs/>
          <w:color w:val="1F497D"/>
        </w:rPr>
        <w:t xml:space="preserve">6. Lenguajes: </w:t>
      </w:r>
      <w:r w:rsidRPr="00A30E00">
        <w:rPr>
          <w:rFonts w:ascii="Arial" w:hAnsi="Arial" w:cs="Arial"/>
          <w:color w:val="1F497D"/>
        </w:rPr>
        <w:t xml:space="preserve">danza, música y canto </w:t>
      </w:r>
    </w:p>
    <w:p w:rsidR="00AC5E3C" w:rsidRPr="00A30E00" w:rsidRDefault="00AC5E3C" w:rsidP="00AC5E3C">
      <w:pPr>
        <w:pageBreakBefore/>
        <w:autoSpaceDE w:val="0"/>
        <w:autoSpaceDN w:val="0"/>
        <w:adjustRightInd w:val="0"/>
        <w:spacing w:before="380" w:after="0" w:line="281" w:lineRule="atLeast"/>
        <w:jc w:val="both"/>
        <w:rPr>
          <w:rFonts w:ascii="Arial" w:hAnsi="Arial" w:cs="Arial"/>
          <w:color w:val="1F497D"/>
        </w:rPr>
      </w:pPr>
      <w:r w:rsidRPr="00A30E00">
        <w:rPr>
          <w:rFonts w:ascii="Arial" w:hAnsi="Arial" w:cs="Arial"/>
          <w:b/>
          <w:bCs/>
          <w:color w:val="1F497D"/>
        </w:rPr>
        <w:lastRenderedPageBreak/>
        <w:t xml:space="preserve">Tipología de los ritos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Turner (1985) distingue entre los ritos que llama “</w:t>
      </w:r>
      <w:proofErr w:type="spellStart"/>
      <w:r w:rsidRPr="00A30E00">
        <w:rPr>
          <w:rFonts w:ascii="Arial" w:hAnsi="Arial" w:cs="Arial"/>
          <w:color w:val="1F497D"/>
        </w:rPr>
        <w:t>life</w:t>
      </w:r>
      <w:proofErr w:type="spellEnd"/>
      <w:r w:rsidRPr="00A30E00">
        <w:rPr>
          <w:rFonts w:ascii="Arial" w:hAnsi="Arial" w:cs="Arial"/>
          <w:color w:val="1F497D"/>
        </w:rPr>
        <w:t xml:space="preserve">-crisis” </w:t>
      </w:r>
      <w:r w:rsidRPr="00A30E00">
        <w:rPr>
          <w:rFonts w:ascii="Arial" w:hAnsi="Arial" w:cs="Arial"/>
          <w:b/>
          <w:bCs/>
          <w:color w:val="1F497D"/>
        </w:rPr>
        <w:t xml:space="preserve">y los calendarios, </w:t>
      </w:r>
      <w:r w:rsidRPr="00A30E00">
        <w:rPr>
          <w:rFonts w:ascii="Arial" w:hAnsi="Arial" w:cs="Arial"/>
          <w:color w:val="1F497D"/>
        </w:rPr>
        <w:t xml:space="preserve">en tanto que ambos pertenecen a la esfera liminal. Los primeros pueden ser colectivos pero normalmente son individuales. Los segundos son colectivos, </w:t>
      </w:r>
      <w:r w:rsidRPr="00A30E00">
        <w:rPr>
          <w:rFonts w:ascii="Arial" w:hAnsi="Arial" w:cs="Arial"/>
          <w:b/>
          <w:bCs/>
          <w:color w:val="1F497D"/>
        </w:rPr>
        <w:t xml:space="preserve">siempre comunales.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Hay varias propuestas de tipologías, entre ellas,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 La de </w:t>
      </w:r>
      <w:proofErr w:type="spellStart"/>
      <w:r w:rsidRPr="00A30E00">
        <w:rPr>
          <w:rFonts w:ascii="Arial" w:hAnsi="Arial" w:cs="Arial"/>
          <w:b/>
          <w:bCs/>
          <w:color w:val="1F497D"/>
        </w:rPr>
        <w:t>Cazeneuve</w:t>
      </w:r>
      <w:proofErr w:type="spellEnd"/>
      <w:r w:rsidRPr="00A30E00">
        <w:rPr>
          <w:rFonts w:ascii="Arial" w:hAnsi="Arial" w:cs="Arial"/>
          <w:b/>
          <w:bCs/>
          <w:color w:val="1F497D"/>
        </w:rPr>
        <w:t xml:space="preserve"> (1972):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1. </w:t>
      </w:r>
      <w:r w:rsidRPr="00A30E00">
        <w:rPr>
          <w:rFonts w:ascii="Arial" w:hAnsi="Arial" w:cs="Arial"/>
          <w:b/>
          <w:bCs/>
          <w:color w:val="1F497D"/>
        </w:rPr>
        <w:t xml:space="preserve">Ritos de control: </w:t>
      </w:r>
      <w:r w:rsidRPr="00A30E00">
        <w:rPr>
          <w:rFonts w:ascii="Arial" w:hAnsi="Arial" w:cs="Arial"/>
          <w:color w:val="1F497D"/>
        </w:rPr>
        <w:t>prohibiciones o fórmulas mágicas para incidir en fenómenos naturales.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2. </w:t>
      </w:r>
      <w:r w:rsidRPr="00A30E00">
        <w:rPr>
          <w:rFonts w:ascii="Arial" w:hAnsi="Arial" w:cs="Arial"/>
          <w:b/>
          <w:bCs/>
          <w:color w:val="1F497D"/>
        </w:rPr>
        <w:t xml:space="preserve">Ritos conmemorativos: </w:t>
      </w:r>
      <w:r w:rsidRPr="00A30E00">
        <w:rPr>
          <w:rFonts w:ascii="Arial" w:hAnsi="Arial" w:cs="Arial"/>
          <w:color w:val="1F497D"/>
        </w:rPr>
        <w:t>reactualizan lo sagrado por medio de la representación de mitos en ceremonias espectaculares y complejas.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 </w:t>
      </w:r>
      <w:r w:rsidRPr="00A30E00">
        <w:rPr>
          <w:rFonts w:ascii="Arial" w:hAnsi="Arial" w:cs="Arial"/>
          <w:b/>
          <w:bCs/>
          <w:color w:val="1F497D"/>
        </w:rPr>
        <w:t xml:space="preserve">Ritos de duelo: </w:t>
      </w:r>
      <w:r w:rsidRPr="00A30E00">
        <w:rPr>
          <w:rFonts w:ascii="Arial" w:hAnsi="Arial" w:cs="Arial"/>
          <w:color w:val="1F497D"/>
        </w:rPr>
        <w:t>transforman a los muertos en antepasados.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4. </w:t>
      </w:r>
      <w:r w:rsidRPr="00A30E00">
        <w:rPr>
          <w:rFonts w:ascii="Arial" w:hAnsi="Arial" w:cs="Arial"/>
          <w:b/>
          <w:bCs/>
          <w:color w:val="1F497D"/>
        </w:rPr>
        <w:t xml:space="preserve">Ritos religiosos: </w:t>
      </w:r>
      <w:r w:rsidRPr="00A30E00">
        <w:rPr>
          <w:rFonts w:ascii="Arial" w:hAnsi="Arial" w:cs="Arial"/>
          <w:color w:val="1F497D"/>
        </w:rPr>
        <w:t>conectan el mundo cotidiano con el mundo de los dioses y de los antepasados.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b/>
          <w:bCs/>
          <w:color w:val="1F497D"/>
        </w:rPr>
        <w:t xml:space="preserve">5. Los que se presentan como compartimientos ligados a la vida cotidiana (tabúes o prácticas mágicas).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 La de </w:t>
      </w:r>
      <w:proofErr w:type="spellStart"/>
      <w:r w:rsidRPr="00A30E00">
        <w:rPr>
          <w:rFonts w:ascii="Arial" w:hAnsi="Arial" w:cs="Arial"/>
          <w:b/>
          <w:bCs/>
          <w:color w:val="1F497D"/>
        </w:rPr>
        <w:t>Brumfield</w:t>
      </w:r>
      <w:proofErr w:type="spellEnd"/>
      <w:r w:rsidRPr="00A30E00">
        <w:rPr>
          <w:rFonts w:ascii="Arial" w:hAnsi="Arial" w:cs="Arial"/>
          <w:b/>
          <w:bCs/>
          <w:color w:val="1F497D"/>
        </w:rPr>
        <w:t xml:space="preserve">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1. </w:t>
      </w:r>
      <w:r w:rsidRPr="00A30E00">
        <w:rPr>
          <w:rFonts w:ascii="Arial" w:hAnsi="Arial" w:cs="Arial"/>
          <w:b/>
          <w:bCs/>
          <w:color w:val="1F497D"/>
        </w:rPr>
        <w:t xml:space="preserve">Ritos de mortificación </w:t>
      </w:r>
      <w:r w:rsidRPr="00A30E00">
        <w:rPr>
          <w:rFonts w:ascii="Arial" w:hAnsi="Arial" w:cs="Arial"/>
          <w:color w:val="1F497D"/>
        </w:rPr>
        <w:t>(funerarios y de abstinencia sexual).</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2. </w:t>
      </w:r>
      <w:r w:rsidRPr="00A30E00">
        <w:rPr>
          <w:rFonts w:ascii="Arial" w:hAnsi="Arial" w:cs="Arial"/>
          <w:b/>
          <w:bCs/>
          <w:color w:val="1F497D"/>
        </w:rPr>
        <w:t xml:space="preserve">Ritos de purgación </w:t>
      </w:r>
      <w:r w:rsidRPr="00A30E00">
        <w:rPr>
          <w:rFonts w:ascii="Arial" w:hAnsi="Arial" w:cs="Arial"/>
          <w:color w:val="1F497D"/>
        </w:rPr>
        <w:t>(purificación).</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 </w:t>
      </w:r>
      <w:r w:rsidRPr="00A30E00">
        <w:rPr>
          <w:rFonts w:ascii="Arial" w:hAnsi="Arial" w:cs="Arial"/>
          <w:b/>
          <w:bCs/>
          <w:color w:val="1F497D"/>
        </w:rPr>
        <w:t xml:space="preserve">Ritos de fortalecimiento: </w:t>
      </w:r>
      <w:proofErr w:type="spellStart"/>
      <w:r w:rsidRPr="00A30E00">
        <w:rPr>
          <w:rFonts w:ascii="Arial" w:hAnsi="Arial" w:cs="Arial"/>
          <w:color w:val="1F497D"/>
        </w:rPr>
        <w:t>agones</w:t>
      </w:r>
      <w:proofErr w:type="spellEnd"/>
      <w:r w:rsidRPr="00A30E00">
        <w:rPr>
          <w:rFonts w:ascii="Arial" w:hAnsi="Arial" w:cs="Arial"/>
          <w:color w:val="1F497D"/>
        </w:rPr>
        <w:t xml:space="preserve"> (entre grupos de edad, sexos, vida-muerte, etc.).</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4. </w:t>
      </w:r>
      <w:r w:rsidRPr="00A30E00">
        <w:rPr>
          <w:rFonts w:ascii="Arial" w:hAnsi="Arial" w:cs="Arial"/>
          <w:b/>
          <w:bCs/>
          <w:color w:val="1F497D"/>
        </w:rPr>
        <w:t xml:space="preserve">Ritos de Júbilo: </w:t>
      </w:r>
      <w:r w:rsidRPr="00A30E00">
        <w:rPr>
          <w:rFonts w:ascii="Arial" w:hAnsi="Arial" w:cs="Arial"/>
          <w:color w:val="1F497D"/>
        </w:rPr>
        <w:t xml:space="preserve">fiestas y banquetes.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 La de </w:t>
      </w:r>
      <w:r w:rsidRPr="00A30E00">
        <w:rPr>
          <w:rFonts w:ascii="Arial" w:hAnsi="Arial" w:cs="Arial"/>
          <w:b/>
          <w:bCs/>
          <w:color w:val="1F497D"/>
        </w:rPr>
        <w:t xml:space="preserve">Espejo Muriel </w:t>
      </w:r>
      <w:r w:rsidRPr="00A30E00">
        <w:rPr>
          <w:rFonts w:ascii="Arial" w:hAnsi="Arial" w:cs="Arial"/>
          <w:color w:val="1F497D"/>
        </w:rPr>
        <w:t xml:space="preserve">(1995): </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1. </w:t>
      </w:r>
      <w:r w:rsidRPr="00A30E00">
        <w:rPr>
          <w:rFonts w:ascii="Arial" w:hAnsi="Arial" w:cs="Arial"/>
          <w:b/>
          <w:bCs/>
          <w:color w:val="1F497D"/>
        </w:rPr>
        <w:t xml:space="preserve">Ritos constitutivos </w:t>
      </w:r>
      <w:r w:rsidRPr="00A30E00">
        <w:rPr>
          <w:rFonts w:ascii="Arial" w:hAnsi="Arial" w:cs="Arial"/>
          <w:color w:val="1F497D"/>
        </w:rPr>
        <w:t>(ritual de asamblea).</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2. </w:t>
      </w:r>
      <w:r w:rsidRPr="00A30E00">
        <w:rPr>
          <w:rFonts w:ascii="Arial" w:hAnsi="Arial" w:cs="Arial"/>
          <w:b/>
          <w:bCs/>
          <w:color w:val="1F497D"/>
        </w:rPr>
        <w:t>Ritos de muerte (</w:t>
      </w:r>
      <w:r w:rsidRPr="00A30E00">
        <w:rPr>
          <w:rFonts w:ascii="Arial" w:hAnsi="Arial" w:cs="Arial"/>
          <w:color w:val="1F497D"/>
        </w:rPr>
        <w:t>de carácter inexorable, como los funerarios).</w:t>
      </w:r>
    </w:p>
    <w:p w:rsidR="00AC5E3C" w:rsidRPr="00A30E00" w:rsidRDefault="00AC5E3C" w:rsidP="00AC5E3C">
      <w:pPr>
        <w:autoSpaceDE w:val="0"/>
        <w:autoSpaceDN w:val="0"/>
        <w:adjustRightInd w:val="0"/>
        <w:spacing w:after="0" w:line="221" w:lineRule="atLeast"/>
        <w:jc w:val="both"/>
        <w:rPr>
          <w:rFonts w:ascii="Arial" w:hAnsi="Arial" w:cs="Arial"/>
          <w:color w:val="1F497D"/>
        </w:rPr>
      </w:pPr>
      <w:r w:rsidRPr="00A30E00">
        <w:rPr>
          <w:rFonts w:ascii="Arial" w:hAnsi="Arial" w:cs="Arial"/>
          <w:color w:val="1F497D"/>
        </w:rPr>
        <w:t xml:space="preserve">3. </w:t>
      </w:r>
      <w:r w:rsidRPr="00A30E00">
        <w:rPr>
          <w:rFonts w:ascii="Arial" w:hAnsi="Arial" w:cs="Arial"/>
          <w:b/>
          <w:bCs/>
          <w:color w:val="1F497D"/>
        </w:rPr>
        <w:t xml:space="preserve">Ritos de transición o de pasaje </w:t>
      </w:r>
      <w:r w:rsidRPr="00A30E00">
        <w:rPr>
          <w:rFonts w:ascii="Arial" w:hAnsi="Arial" w:cs="Arial"/>
          <w:color w:val="1F497D"/>
        </w:rPr>
        <w:t>(cambio de situación o estado, como bodas, nacimiento, hospitalidad).</w:t>
      </w:r>
    </w:p>
    <w:p w:rsidR="00AC5E3C" w:rsidRPr="00A30E00" w:rsidRDefault="00AC5E3C" w:rsidP="00AC5E3C">
      <w:pPr>
        <w:rPr>
          <w:rFonts w:ascii="Arial" w:hAnsi="Arial" w:cs="Arial"/>
          <w:color w:val="1F497D"/>
        </w:rPr>
      </w:pPr>
      <w:r w:rsidRPr="00A30E00">
        <w:rPr>
          <w:rFonts w:ascii="Arial" w:hAnsi="Arial" w:cs="Arial"/>
          <w:color w:val="1F497D"/>
        </w:rPr>
        <w:t xml:space="preserve">4. </w:t>
      </w:r>
      <w:r w:rsidRPr="00A30E00">
        <w:rPr>
          <w:rFonts w:ascii="Arial" w:hAnsi="Arial" w:cs="Arial"/>
          <w:b/>
          <w:bCs/>
          <w:color w:val="1F497D"/>
        </w:rPr>
        <w:t xml:space="preserve">Ritos transaccionales </w:t>
      </w:r>
      <w:r w:rsidRPr="00A30E00">
        <w:rPr>
          <w:rFonts w:ascii="Arial" w:hAnsi="Arial" w:cs="Arial"/>
          <w:color w:val="1F497D"/>
        </w:rPr>
        <w:t>(indica un pacto o compromiso, acciones de lucha y/o súplicas).</w:t>
      </w:r>
    </w:p>
    <w:p w:rsidR="00AC5E3C" w:rsidRPr="00A30E00" w:rsidRDefault="00AC5E3C" w:rsidP="00AC5E3C">
      <w:pPr>
        <w:rPr>
          <w:rFonts w:ascii="Arial" w:hAnsi="Arial" w:cs="Arial"/>
          <w:color w:val="1F497D"/>
        </w:rPr>
      </w:pPr>
    </w:p>
    <w:p w:rsidR="00AC5E3C" w:rsidRPr="00A30E00" w:rsidRDefault="00AC5E3C" w:rsidP="00AC5E3C">
      <w:pPr>
        <w:rPr>
          <w:rFonts w:ascii="Arial" w:hAnsi="Arial" w:cs="Arial"/>
          <w:color w:val="1F497D"/>
        </w:rPr>
      </w:pPr>
    </w:p>
    <w:sectPr w:rsidR="00AC5E3C" w:rsidRPr="00A30E00" w:rsidSect="00B72888">
      <w:footerReference w:type="default" r:id="rId8"/>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950" w:rsidRDefault="009B1950" w:rsidP="00A30E00">
      <w:pPr>
        <w:spacing w:after="0" w:line="240" w:lineRule="auto"/>
      </w:pPr>
      <w:r>
        <w:separator/>
      </w:r>
    </w:p>
  </w:endnote>
  <w:endnote w:type="continuationSeparator" w:id="0">
    <w:p w:rsidR="009B1950" w:rsidRDefault="009B1950" w:rsidP="00A30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0" w:rsidRPr="00A30E00" w:rsidRDefault="00A30E00" w:rsidP="00A30E00">
    <w:pPr>
      <w:pStyle w:val="Piedepgina"/>
      <w:pBdr>
        <w:top w:val="single" w:sz="24" w:space="5" w:color="9BBB59"/>
      </w:pBdr>
      <w:jc w:val="right"/>
      <w:rPr>
        <w:b/>
        <w:i/>
        <w:iCs/>
        <w:color w:val="112744"/>
      </w:rPr>
    </w:pPr>
    <w:r w:rsidRPr="00A30E00">
      <w:rPr>
        <w:b/>
        <w:i/>
        <w:iCs/>
        <w:color w:val="1F497D"/>
      </w:rPr>
      <w:t>Profesora</w:t>
    </w:r>
    <w:proofErr w:type="gramStart"/>
    <w:r w:rsidRPr="00A30E00">
      <w:rPr>
        <w:b/>
        <w:i/>
        <w:iCs/>
        <w:color w:val="1F497D"/>
      </w:rPr>
      <w:t>:  Laura</w:t>
    </w:r>
    <w:proofErr w:type="gramEnd"/>
    <w:r w:rsidRPr="00A30E00">
      <w:rPr>
        <w:b/>
        <w:i/>
        <w:iCs/>
        <w:color w:val="1F497D"/>
      </w:rPr>
      <w:t xml:space="preserve"> </w:t>
    </w:r>
    <w:proofErr w:type="spellStart"/>
    <w:r w:rsidRPr="00A30E00">
      <w:rPr>
        <w:b/>
        <w:i/>
        <w:iCs/>
        <w:color w:val="1F497D"/>
      </w:rPr>
      <w:t>Schiera</w:t>
    </w:r>
    <w:proofErr w:type="spellEnd"/>
  </w:p>
  <w:p w:rsidR="00A30E00" w:rsidRDefault="00A30E0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950" w:rsidRDefault="009B1950" w:rsidP="00A30E00">
      <w:pPr>
        <w:spacing w:after="0" w:line="240" w:lineRule="auto"/>
      </w:pPr>
      <w:r>
        <w:separator/>
      </w:r>
    </w:p>
  </w:footnote>
  <w:footnote w:type="continuationSeparator" w:id="0">
    <w:p w:rsidR="009B1950" w:rsidRDefault="009B1950" w:rsidP="00A30E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B5BDB"/>
    <w:multiLevelType w:val="hybridMultilevel"/>
    <w:tmpl w:val="8E002D74"/>
    <w:lvl w:ilvl="0" w:tplc="380A000F">
      <w:start w:val="2"/>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
    <w:nsid w:val="1CB629C9"/>
    <w:multiLevelType w:val="hybridMultilevel"/>
    <w:tmpl w:val="A3346D84"/>
    <w:lvl w:ilvl="0" w:tplc="38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nsid w:val="353572C0"/>
    <w:multiLevelType w:val="hybridMultilevel"/>
    <w:tmpl w:val="EC90DDE6"/>
    <w:lvl w:ilvl="0" w:tplc="38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
    <w:nsid w:val="49DE0702"/>
    <w:multiLevelType w:val="hybridMultilevel"/>
    <w:tmpl w:val="F47A6E0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4">
    <w:nsid w:val="57134D02"/>
    <w:multiLevelType w:val="hybridMultilevel"/>
    <w:tmpl w:val="3D986FB6"/>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nsid w:val="61084E22"/>
    <w:multiLevelType w:val="hybridMultilevel"/>
    <w:tmpl w:val="00D07B84"/>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nsid w:val="6F2F23A2"/>
    <w:multiLevelType w:val="hybridMultilevel"/>
    <w:tmpl w:val="6838A512"/>
    <w:lvl w:ilvl="0" w:tplc="B9C6697A">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7">
    <w:nsid w:val="70FF3A48"/>
    <w:multiLevelType w:val="hybridMultilevel"/>
    <w:tmpl w:val="5A945F7E"/>
    <w:lvl w:ilvl="0" w:tplc="38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2"/>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E3C"/>
    <w:rsid w:val="002E1A1B"/>
    <w:rsid w:val="002E6449"/>
    <w:rsid w:val="005D3969"/>
    <w:rsid w:val="0068378E"/>
    <w:rsid w:val="00807CC4"/>
    <w:rsid w:val="009843E4"/>
    <w:rsid w:val="009B1950"/>
    <w:rsid w:val="009D4BD8"/>
    <w:rsid w:val="009F03A9"/>
    <w:rsid w:val="00A30E00"/>
    <w:rsid w:val="00AC5E3C"/>
    <w:rsid w:val="00B72888"/>
    <w:rsid w:val="00B94A6C"/>
    <w:rsid w:val="00C767D6"/>
    <w:rsid w:val="00C844FE"/>
    <w:rsid w:val="00DC3283"/>
    <w:rsid w:val="00DF44A5"/>
    <w:rsid w:val="00E66E40"/>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5">
    <w:name w:val="Pa5"/>
    <w:basedOn w:val="Normal"/>
    <w:next w:val="Normal"/>
    <w:uiPriority w:val="99"/>
    <w:rsid w:val="00AC5E3C"/>
    <w:pPr>
      <w:autoSpaceDE w:val="0"/>
      <w:autoSpaceDN w:val="0"/>
      <w:adjustRightInd w:val="0"/>
      <w:spacing w:after="0" w:line="221" w:lineRule="atLeast"/>
    </w:pPr>
    <w:rPr>
      <w:rFonts w:ascii="Minion Pro" w:hAnsi="Minion Pro"/>
      <w:sz w:val="24"/>
      <w:szCs w:val="24"/>
    </w:rPr>
  </w:style>
  <w:style w:type="paragraph" w:customStyle="1" w:styleId="Pa6">
    <w:name w:val="Pa6"/>
    <w:basedOn w:val="Normal"/>
    <w:next w:val="Normal"/>
    <w:uiPriority w:val="99"/>
    <w:rsid w:val="00AC5E3C"/>
    <w:pPr>
      <w:autoSpaceDE w:val="0"/>
      <w:autoSpaceDN w:val="0"/>
      <w:adjustRightInd w:val="0"/>
      <w:spacing w:after="0" w:line="221" w:lineRule="atLeast"/>
    </w:pPr>
    <w:rPr>
      <w:rFonts w:ascii="MetaPlusBook-" w:hAnsi="MetaPlusBook-"/>
      <w:sz w:val="24"/>
      <w:szCs w:val="24"/>
    </w:rPr>
  </w:style>
  <w:style w:type="paragraph" w:customStyle="1" w:styleId="Pa2">
    <w:name w:val="Pa2"/>
    <w:basedOn w:val="Normal"/>
    <w:next w:val="Normal"/>
    <w:uiPriority w:val="99"/>
    <w:rsid w:val="00AC5E3C"/>
    <w:pPr>
      <w:autoSpaceDE w:val="0"/>
      <w:autoSpaceDN w:val="0"/>
      <w:adjustRightInd w:val="0"/>
      <w:spacing w:after="0" w:line="241" w:lineRule="atLeast"/>
    </w:pPr>
    <w:rPr>
      <w:rFonts w:ascii="Minion Pro" w:hAnsi="Minion Pro"/>
      <w:sz w:val="24"/>
      <w:szCs w:val="24"/>
    </w:rPr>
  </w:style>
  <w:style w:type="character" w:customStyle="1" w:styleId="A7">
    <w:name w:val="A7"/>
    <w:uiPriority w:val="99"/>
    <w:rsid w:val="00AC5E3C"/>
    <w:rPr>
      <w:rFonts w:cs="Minion Pro"/>
      <w:color w:val="000000"/>
      <w:sz w:val="14"/>
      <w:szCs w:val="14"/>
    </w:rPr>
  </w:style>
  <w:style w:type="character" w:customStyle="1" w:styleId="A8">
    <w:name w:val="A8"/>
    <w:uiPriority w:val="99"/>
    <w:rsid w:val="00AC5E3C"/>
    <w:rPr>
      <w:rFonts w:cs="Minion Pro"/>
      <w:i/>
      <w:iCs/>
      <w:color w:val="000000"/>
      <w:sz w:val="18"/>
      <w:szCs w:val="18"/>
    </w:rPr>
  </w:style>
  <w:style w:type="paragraph" w:customStyle="1" w:styleId="Pa3">
    <w:name w:val="Pa3"/>
    <w:basedOn w:val="Normal"/>
    <w:next w:val="Normal"/>
    <w:uiPriority w:val="99"/>
    <w:rsid w:val="00AC5E3C"/>
    <w:pPr>
      <w:autoSpaceDE w:val="0"/>
      <w:autoSpaceDN w:val="0"/>
      <w:adjustRightInd w:val="0"/>
      <w:spacing w:after="0" w:line="241" w:lineRule="atLeast"/>
    </w:pPr>
    <w:rPr>
      <w:rFonts w:ascii="Minion Pro" w:hAnsi="Minion Pro"/>
      <w:sz w:val="24"/>
      <w:szCs w:val="24"/>
    </w:rPr>
  </w:style>
  <w:style w:type="paragraph" w:customStyle="1" w:styleId="Pa4">
    <w:name w:val="Pa4"/>
    <w:basedOn w:val="Normal"/>
    <w:next w:val="Normal"/>
    <w:uiPriority w:val="99"/>
    <w:rsid w:val="00AC5E3C"/>
    <w:pPr>
      <w:autoSpaceDE w:val="0"/>
      <w:autoSpaceDN w:val="0"/>
      <w:adjustRightInd w:val="0"/>
      <w:spacing w:after="0" w:line="281" w:lineRule="atLeast"/>
    </w:pPr>
    <w:rPr>
      <w:rFonts w:ascii="Minion Pro" w:hAnsi="Minion Pro"/>
      <w:sz w:val="24"/>
      <w:szCs w:val="24"/>
    </w:rPr>
  </w:style>
  <w:style w:type="paragraph" w:customStyle="1" w:styleId="Pa7">
    <w:name w:val="Pa7"/>
    <w:basedOn w:val="Normal"/>
    <w:next w:val="Normal"/>
    <w:uiPriority w:val="99"/>
    <w:rsid w:val="00AC5E3C"/>
    <w:pPr>
      <w:autoSpaceDE w:val="0"/>
      <w:autoSpaceDN w:val="0"/>
      <w:adjustRightInd w:val="0"/>
      <w:spacing w:after="0" w:line="281" w:lineRule="atLeast"/>
    </w:pPr>
    <w:rPr>
      <w:rFonts w:ascii="Minion Pro" w:hAnsi="Minion Pro"/>
      <w:sz w:val="24"/>
      <w:szCs w:val="24"/>
    </w:rPr>
  </w:style>
  <w:style w:type="paragraph" w:customStyle="1" w:styleId="Pa8">
    <w:name w:val="Pa8"/>
    <w:basedOn w:val="Normal"/>
    <w:next w:val="Normal"/>
    <w:uiPriority w:val="99"/>
    <w:rsid w:val="00AC5E3C"/>
    <w:pPr>
      <w:autoSpaceDE w:val="0"/>
      <w:autoSpaceDN w:val="0"/>
      <w:adjustRightInd w:val="0"/>
      <w:spacing w:after="0" w:line="241" w:lineRule="atLeast"/>
    </w:pPr>
    <w:rPr>
      <w:rFonts w:ascii="Minion Pro" w:hAnsi="Minion Pro"/>
      <w:sz w:val="24"/>
      <w:szCs w:val="24"/>
    </w:rPr>
  </w:style>
  <w:style w:type="paragraph" w:customStyle="1" w:styleId="Default">
    <w:name w:val="Default"/>
    <w:rsid w:val="00B72888"/>
    <w:pPr>
      <w:autoSpaceDE w:val="0"/>
      <w:autoSpaceDN w:val="0"/>
      <w:adjustRightInd w:val="0"/>
    </w:pPr>
    <w:rPr>
      <w:rFonts w:ascii="Times New Roman" w:hAnsi="Times New Roman"/>
      <w:color w:val="000000"/>
      <w:sz w:val="24"/>
      <w:szCs w:val="24"/>
      <w:lang w:eastAsia="en-US"/>
    </w:rPr>
  </w:style>
  <w:style w:type="paragraph" w:styleId="Prrafodelista">
    <w:name w:val="List Paragraph"/>
    <w:basedOn w:val="Normal"/>
    <w:uiPriority w:val="34"/>
    <w:qFormat/>
    <w:rsid w:val="005D3969"/>
    <w:pPr>
      <w:ind w:left="720"/>
      <w:contextualSpacing/>
    </w:pPr>
  </w:style>
  <w:style w:type="paragraph" w:styleId="Encabezado">
    <w:name w:val="header"/>
    <w:basedOn w:val="Normal"/>
    <w:link w:val="EncabezadoCar"/>
    <w:uiPriority w:val="99"/>
    <w:unhideWhenUsed/>
    <w:rsid w:val="00A30E00"/>
    <w:pPr>
      <w:tabs>
        <w:tab w:val="center" w:pos="4252"/>
        <w:tab w:val="right" w:pos="8504"/>
      </w:tabs>
    </w:pPr>
  </w:style>
  <w:style w:type="character" w:customStyle="1" w:styleId="EncabezadoCar">
    <w:name w:val="Encabezado Car"/>
    <w:link w:val="Encabezado"/>
    <w:uiPriority w:val="99"/>
    <w:rsid w:val="00A30E00"/>
    <w:rPr>
      <w:sz w:val="22"/>
      <w:szCs w:val="22"/>
      <w:lang w:eastAsia="en-US"/>
    </w:rPr>
  </w:style>
  <w:style w:type="paragraph" w:styleId="Piedepgina">
    <w:name w:val="footer"/>
    <w:basedOn w:val="Normal"/>
    <w:link w:val="PiedepginaCar"/>
    <w:uiPriority w:val="99"/>
    <w:unhideWhenUsed/>
    <w:rsid w:val="00A30E00"/>
    <w:pPr>
      <w:tabs>
        <w:tab w:val="center" w:pos="4252"/>
        <w:tab w:val="right" w:pos="8504"/>
      </w:tabs>
    </w:pPr>
  </w:style>
  <w:style w:type="character" w:customStyle="1" w:styleId="PiedepginaCar">
    <w:name w:val="Pie de página Car"/>
    <w:link w:val="Piedepgina"/>
    <w:uiPriority w:val="99"/>
    <w:rsid w:val="00A30E00"/>
    <w:rPr>
      <w:sz w:val="22"/>
      <w:szCs w:val="22"/>
      <w:lang w:eastAsia="en-US"/>
    </w:rPr>
  </w:style>
  <w:style w:type="paragraph" w:styleId="Textodeglobo">
    <w:name w:val="Balloon Text"/>
    <w:basedOn w:val="Normal"/>
    <w:link w:val="TextodegloboCar"/>
    <w:uiPriority w:val="99"/>
    <w:semiHidden/>
    <w:unhideWhenUsed/>
    <w:rsid w:val="00A30E00"/>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A30E0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5">
    <w:name w:val="Pa5"/>
    <w:basedOn w:val="Normal"/>
    <w:next w:val="Normal"/>
    <w:uiPriority w:val="99"/>
    <w:rsid w:val="00AC5E3C"/>
    <w:pPr>
      <w:autoSpaceDE w:val="0"/>
      <w:autoSpaceDN w:val="0"/>
      <w:adjustRightInd w:val="0"/>
      <w:spacing w:after="0" w:line="221" w:lineRule="atLeast"/>
    </w:pPr>
    <w:rPr>
      <w:rFonts w:ascii="Minion Pro" w:hAnsi="Minion Pro"/>
      <w:sz w:val="24"/>
      <w:szCs w:val="24"/>
    </w:rPr>
  </w:style>
  <w:style w:type="paragraph" w:customStyle="1" w:styleId="Pa6">
    <w:name w:val="Pa6"/>
    <w:basedOn w:val="Normal"/>
    <w:next w:val="Normal"/>
    <w:uiPriority w:val="99"/>
    <w:rsid w:val="00AC5E3C"/>
    <w:pPr>
      <w:autoSpaceDE w:val="0"/>
      <w:autoSpaceDN w:val="0"/>
      <w:adjustRightInd w:val="0"/>
      <w:spacing w:after="0" w:line="221" w:lineRule="atLeast"/>
    </w:pPr>
    <w:rPr>
      <w:rFonts w:ascii="MetaPlusBook-" w:hAnsi="MetaPlusBook-"/>
      <w:sz w:val="24"/>
      <w:szCs w:val="24"/>
    </w:rPr>
  </w:style>
  <w:style w:type="paragraph" w:customStyle="1" w:styleId="Pa2">
    <w:name w:val="Pa2"/>
    <w:basedOn w:val="Normal"/>
    <w:next w:val="Normal"/>
    <w:uiPriority w:val="99"/>
    <w:rsid w:val="00AC5E3C"/>
    <w:pPr>
      <w:autoSpaceDE w:val="0"/>
      <w:autoSpaceDN w:val="0"/>
      <w:adjustRightInd w:val="0"/>
      <w:spacing w:after="0" w:line="241" w:lineRule="atLeast"/>
    </w:pPr>
    <w:rPr>
      <w:rFonts w:ascii="Minion Pro" w:hAnsi="Minion Pro"/>
      <w:sz w:val="24"/>
      <w:szCs w:val="24"/>
    </w:rPr>
  </w:style>
  <w:style w:type="character" w:customStyle="1" w:styleId="A7">
    <w:name w:val="A7"/>
    <w:uiPriority w:val="99"/>
    <w:rsid w:val="00AC5E3C"/>
    <w:rPr>
      <w:rFonts w:cs="Minion Pro"/>
      <w:color w:val="000000"/>
      <w:sz w:val="14"/>
      <w:szCs w:val="14"/>
    </w:rPr>
  </w:style>
  <w:style w:type="character" w:customStyle="1" w:styleId="A8">
    <w:name w:val="A8"/>
    <w:uiPriority w:val="99"/>
    <w:rsid w:val="00AC5E3C"/>
    <w:rPr>
      <w:rFonts w:cs="Minion Pro"/>
      <w:i/>
      <w:iCs/>
      <w:color w:val="000000"/>
      <w:sz w:val="18"/>
      <w:szCs w:val="18"/>
    </w:rPr>
  </w:style>
  <w:style w:type="paragraph" w:customStyle="1" w:styleId="Pa3">
    <w:name w:val="Pa3"/>
    <w:basedOn w:val="Normal"/>
    <w:next w:val="Normal"/>
    <w:uiPriority w:val="99"/>
    <w:rsid w:val="00AC5E3C"/>
    <w:pPr>
      <w:autoSpaceDE w:val="0"/>
      <w:autoSpaceDN w:val="0"/>
      <w:adjustRightInd w:val="0"/>
      <w:spacing w:after="0" w:line="241" w:lineRule="atLeast"/>
    </w:pPr>
    <w:rPr>
      <w:rFonts w:ascii="Minion Pro" w:hAnsi="Minion Pro"/>
      <w:sz w:val="24"/>
      <w:szCs w:val="24"/>
    </w:rPr>
  </w:style>
  <w:style w:type="paragraph" w:customStyle="1" w:styleId="Pa4">
    <w:name w:val="Pa4"/>
    <w:basedOn w:val="Normal"/>
    <w:next w:val="Normal"/>
    <w:uiPriority w:val="99"/>
    <w:rsid w:val="00AC5E3C"/>
    <w:pPr>
      <w:autoSpaceDE w:val="0"/>
      <w:autoSpaceDN w:val="0"/>
      <w:adjustRightInd w:val="0"/>
      <w:spacing w:after="0" w:line="281" w:lineRule="atLeast"/>
    </w:pPr>
    <w:rPr>
      <w:rFonts w:ascii="Minion Pro" w:hAnsi="Minion Pro"/>
      <w:sz w:val="24"/>
      <w:szCs w:val="24"/>
    </w:rPr>
  </w:style>
  <w:style w:type="paragraph" w:customStyle="1" w:styleId="Pa7">
    <w:name w:val="Pa7"/>
    <w:basedOn w:val="Normal"/>
    <w:next w:val="Normal"/>
    <w:uiPriority w:val="99"/>
    <w:rsid w:val="00AC5E3C"/>
    <w:pPr>
      <w:autoSpaceDE w:val="0"/>
      <w:autoSpaceDN w:val="0"/>
      <w:adjustRightInd w:val="0"/>
      <w:spacing w:after="0" w:line="281" w:lineRule="atLeast"/>
    </w:pPr>
    <w:rPr>
      <w:rFonts w:ascii="Minion Pro" w:hAnsi="Minion Pro"/>
      <w:sz w:val="24"/>
      <w:szCs w:val="24"/>
    </w:rPr>
  </w:style>
  <w:style w:type="paragraph" w:customStyle="1" w:styleId="Pa8">
    <w:name w:val="Pa8"/>
    <w:basedOn w:val="Normal"/>
    <w:next w:val="Normal"/>
    <w:uiPriority w:val="99"/>
    <w:rsid w:val="00AC5E3C"/>
    <w:pPr>
      <w:autoSpaceDE w:val="0"/>
      <w:autoSpaceDN w:val="0"/>
      <w:adjustRightInd w:val="0"/>
      <w:spacing w:after="0" w:line="241" w:lineRule="atLeast"/>
    </w:pPr>
    <w:rPr>
      <w:rFonts w:ascii="Minion Pro" w:hAnsi="Minion Pro"/>
      <w:sz w:val="24"/>
      <w:szCs w:val="24"/>
    </w:rPr>
  </w:style>
  <w:style w:type="paragraph" w:customStyle="1" w:styleId="Default">
    <w:name w:val="Default"/>
    <w:rsid w:val="00B72888"/>
    <w:pPr>
      <w:autoSpaceDE w:val="0"/>
      <w:autoSpaceDN w:val="0"/>
      <w:adjustRightInd w:val="0"/>
    </w:pPr>
    <w:rPr>
      <w:rFonts w:ascii="Times New Roman" w:hAnsi="Times New Roman"/>
      <w:color w:val="000000"/>
      <w:sz w:val="24"/>
      <w:szCs w:val="24"/>
      <w:lang w:eastAsia="en-US"/>
    </w:rPr>
  </w:style>
  <w:style w:type="paragraph" w:styleId="Prrafodelista">
    <w:name w:val="List Paragraph"/>
    <w:basedOn w:val="Normal"/>
    <w:uiPriority w:val="34"/>
    <w:qFormat/>
    <w:rsid w:val="005D3969"/>
    <w:pPr>
      <w:ind w:left="720"/>
      <w:contextualSpacing/>
    </w:pPr>
  </w:style>
  <w:style w:type="paragraph" w:styleId="Encabezado">
    <w:name w:val="header"/>
    <w:basedOn w:val="Normal"/>
    <w:link w:val="EncabezadoCar"/>
    <w:uiPriority w:val="99"/>
    <w:unhideWhenUsed/>
    <w:rsid w:val="00A30E00"/>
    <w:pPr>
      <w:tabs>
        <w:tab w:val="center" w:pos="4252"/>
        <w:tab w:val="right" w:pos="8504"/>
      </w:tabs>
    </w:pPr>
  </w:style>
  <w:style w:type="character" w:customStyle="1" w:styleId="EncabezadoCar">
    <w:name w:val="Encabezado Car"/>
    <w:link w:val="Encabezado"/>
    <w:uiPriority w:val="99"/>
    <w:rsid w:val="00A30E00"/>
    <w:rPr>
      <w:sz w:val="22"/>
      <w:szCs w:val="22"/>
      <w:lang w:eastAsia="en-US"/>
    </w:rPr>
  </w:style>
  <w:style w:type="paragraph" w:styleId="Piedepgina">
    <w:name w:val="footer"/>
    <w:basedOn w:val="Normal"/>
    <w:link w:val="PiedepginaCar"/>
    <w:uiPriority w:val="99"/>
    <w:unhideWhenUsed/>
    <w:rsid w:val="00A30E00"/>
    <w:pPr>
      <w:tabs>
        <w:tab w:val="center" w:pos="4252"/>
        <w:tab w:val="right" w:pos="8504"/>
      </w:tabs>
    </w:pPr>
  </w:style>
  <w:style w:type="character" w:customStyle="1" w:styleId="PiedepginaCar">
    <w:name w:val="Pie de página Car"/>
    <w:link w:val="Piedepgina"/>
    <w:uiPriority w:val="99"/>
    <w:rsid w:val="00A30E00"/>
    <w:rPr>
      <w:sz w:val="22"/>
      <w:szCs w:val="22"/>
      <w:lang w:eastAsia="en-US"/>
    </w:rPr>
  </w:style>
  <w:style w:type="paragraph" w:styleId="Textodeglobo">
    <w:name w:val="Balloon Text"/>
    <w:basedOn w:val="Normal"/>
    <w:link w:val="TextodegloboCar"/>
    <w:uiPriority w:val="99"/>
    <w:semiHidden/>
    <w:unhideWhenUsed/>
    <w:rsid w:val="00A30E00"/>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A30E0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3562</Words>
  <Characters>19592</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Profesora:  Laura Schiera</Company>
  <LinksUpToDate>false</LinksUpToDate>
  <CharactersWithSpaces>23108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Laren Luciana de León Schiera</dc:creator>
  <cp:lastModifiedBy>Laren Luciana de León Schiera</cp:lastModifiedBy>
  <cp:revision>6</cp:revision>
  <cp:lastPrinted>2012-04-16T21:21:00Z</cp:lastPrinted>
  <dcterms:created xsi:type="dcterms:W3CDTF">2012-04-16T03:47:00Z</dcterms:created>
  <dcterms:modified xsi:type="dcterms:W3CDTF">2012-04-16T21:25:00Z</dcterms:modified>
</cp:coreProperties>
</file>